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8209C" w14:textId="23BF933A" w:rsidR="00485573" w:rsidRDefault="004D7CDA" w:rsidP="00392B19">
      <w:pPr>
        <w:autoSpaceDE w:val="0"/>
        <w:autoSpaceDN w:val="0"/>
        <w:adjustRightInd w:val="0"/>
        <w:spacing w:after="160"/>
        <w:ind w:right="-720"/>
        <w:rPr>
          <w:rFonts w:ascii="Times New Roman" w:hAnsi="Times New Roman" w:cs="Times New Roman"/>
          <w:b/>
          <w:bCs/>
          <w:sz w:val="22"/>
          <w:szCs w:val="22"/>
          <w:lang w:bidi="he-IL"/>
        </w:rPr>
      </w:pPr>
      <w:r>
        <w:rPr>
          <w:rFonts w:ascii="Times New Roman" w:hAnsi="Times New Roman" w:cs="Times New Roman"/>
          <w:b/>
          <w:bCs/>
          <w:sz w:val="22"/>
          <w:szCs w:val="22"/>
          <w:lang w:bidi="he-IL"/>
        </w:rPr>
        <w:t xml:space="preserve">I. </w:t>
      </w:r>
      <w:r w:rsidR="00485573">
        <w:rPr>
          <w:rFonts w:ascii="Times New Roman" w:hAnsi="Times New Roman" w:cs="Times New Roman"/>
          <w:b/>
          <w:bCs/>
          <w:sz w:val="22"/>
          <w:szCs w:val="22"/>
          <w:lang w:bidi="he-IL"/>
        </w:rPr>
        <w:t>Seeds of Universalism in the Tanakh</w:t>
      </w:r>
    </w:p>
    <w:p w14:paraId="7C73A70D" w14:textId="32F62D50" w:rsidR="00D2692A" w:rsidRDefault="00D2692A" w:rsidP="00392B19">
      <w:pPr>
        <w:autoSpaceDE w:val="0"/>
        <w:autoSpaceDN w:val="0"/>
        <w:adjustRightInd w:val="0"/>
        <w:spacing w:after="160"/>
        <w:ind w:right="-720"/>
        <w:rPr>
          <w:rFonts w:ascii="Times New Roman" w:hAnsi="Times New Roman" w:cs="Times New Roman"/>
          <w:b/>
          <w:bCs/>
          <w:sz w:val="22"/>
          <w:szCs w:val="22"/>
          <w:lang w:bidi="he-IL"/>
        </w:rPr>
      </w:pPr>
      <w:r>
        <w:rPr>
          <w:rFonts w:ascii="Times New Roman" w:hAnsi="Times New Roman" w:cs="Times New Roman"/>
          <w:b/>
          <w:bCs/>
          <w:sz w:val="22"/>
          <w:szCs w:val="22"/>
          <w:lang w:bidi="he-IL"/>
        </w:rPr>
        <w:t>1. Zechariah 14</w:t>
      </w:r>
      <w:r w:rsidR="00855C94">
        <w:rPr>
          <w:rFonts w:ascii="Times New Roman" w:hAnsi="Times New Roman" w:cs="Times New Roman"/>
          <w:b/>
          <w:bCs/>
          <w:sz w:val="22"/>
          <w:szCs w:val="22"/>
          <w:lang w:bidi="he-IL"/>
        </w:rPr>
        <w:t>:12</w:t>
      </w:r>
      <w:r w:rsidR="00485573">
        <w:rPr>
          <w:rFonts w:ascii="Times New Roman" w:hAnsi="Times New Roman" w:cs="Times New Roman"/>
          <w:b/>
          <w:bCs/>
          <w:sz w:val="22"/>
          <w:szCs w:val="22"/>
          <w:lang w:bidi="he-IL"/>
        </w:rPr>
        <w:t>–</w:t>
      </w:r>
      <w:r w:rsidR="00855C94">
        <w:rPr>
          <w:rFonts w:ascii="Times New Roman" w:hAnsi="Times New Roman" w:cs="Times New Roman"/>
          <w:b/>
          <w:bCs/>
          <w:sz w:val="22"/>
          <w:szCs w:val="22"/>
          <w:lang w:bidi="he-IL"/>
        </w:rPr>
        <w:t>21</w:t>
      </w:r>
    </w:p>
    <w:p w14:paraId="498BD211" w14:textId="77777777" w:rsidR="00855C94" w:rsidRPr="00855C94" w:rsidRDefault="00855C94" w:rsidP="00855C94">
      <w:pPr>
        <w:bidi/>
        <w:ind w:left="720"/>
        <w:rPr>
          <w:rFonts w:ascii="Times New Roman" w:eastAsia="Times New Roman" w:hAnsi="Times New Roman" w:cs="Times New Roman"/>
          <w:sz w:val="22"/>
          <w:szCs w:val="22"/>
          <w:lang w:bidi="he-IL"/>
        </w:rPr>
      </w:pPr>
      <w:r w:rsidRPr="00855C94">
        <w:rPr>
          <w:rFonts w:ascii="David" w:eastAsia="Times New Roman" w:hAnsi="David" w:cs="David" w:hint="cs"/>
          <w:b/>
          <w:bCs/>
          <w:color w:val="000000"/>
          <w:sz w:val="22"/>
          <w:szCs w:val="22"/>
          <w:rtl/>
          <w:lang w:bidi="he-IL"/>
        </w:rPr>
        <w:t>יב</w:t>
      </w:r>
      <w:r w:rsidRPr="00855C94">
        <w:rPr>
          <w:rFonts w:ascii="David" w:eastAsia="Times New Roman" w:hAnsi="David" w:cs="David" w:hint="cs"/>
          <w:color w:val="000000"/>
          <w:sz w:val="22"/>
          <w:szCs w:val="22"/>
          <w:shd w:val="clear" w:color="auto" w:fill="FFFFFF"/>
          <w:rtl/>
          <w:lang w:bidi="he-IL"/>
        </w:rPr>
        <w:t xml:space="preserve"> וְזֹאת תִּהְיֶה הַמַּגֵּפָה, אֲשֶׁר </w:t>
      </w:r>
      <w:proofErr w:type="spellStart"/>
      <w:r w:rsidRPr="00855C94">
        <w:rPr>
          <w:rFonts w:ascii="David" w:eastAsia="Times New Roman" w:hAnsi="David" w:cs="David" w:hint="cs"/>
          <w:color w:val="000000"/>
          <w:sz w:val="22"/>
          <w:szCs w:val="22"/>
          <w:shd w:val="clear" w:color="auto" w:fill="FFFFFF"/>
          <w:rtl/>
          <w:lang w:bidi="he-IL"/>
        </w:rPr>
        <w:t>יִגֹּף</w:t>
      </w:r>
      <w:proofErr w:type="spellEnd"/>
      <w:r w:rsidRPr="00855C94">
        <w:rPr>
          <w:rFonts w:ascii="David" w:eastAsia="Times New Roman" w:hAnsi="David" w:cs="David" w:hint="cs"/>
          <w:color w:val="000000"/>
          <w:sz w:val="22"/>
          <w:szCs w:val="22"/>
          <w:shd w:val="clear" w:color="auto" w:fill="FFFFFF"/>
          <w:rtl/>
          <w:lang w:bidi="he-IL"/>
        </w:rPr>
        <w:t xml:space="preserve"> יְהוָה אֶת-כָּל-הָעַמִּים, אֲשֶׁר צָבְאוּ, עַל-יְרוּשָׁלִָם; הָמֵק בְּשָׂרוֹ, וְהוּא עֹמֵד עַל-רַגְלָיו, וְעֵינָיו </w:t>
      </w:r>
      <w:proofErr w:type="spellStart"/>
      <w:r w:rsidRPr="00855C94">
        <w:rPr>
          <w:rFonts w:ascii="David" w:eastAsia="Times New Roman" w:hAnsi="David" w:cs="David" w:hint="cs"/>
          <w:color w:val="000000"/>
          <w:sz w:val="22"/>
          <w:szCs w:val="22"/>
          <w:shd w:val="clear" w:color="auto" w:fill="FFFFFF"/>
          <w:rtl/>
          <w:lang w:bidi="he-IL"/>
        </w:rPr>
        <w:t>תִּמַּקְנָה</w:t>
      </w:r>
      <w:proofErr w:type="spellEnd"/>
      <w:r w:rsidRPr="00855C94">
        <w:rPr>
          <w:rFonts w:ascii="David" w:eastAsia="Times New Roman" w:hAnsi="David" w:cs="David" w:hint="cs"/>
          <w:color w:val="000000"/>
          <w:sz w:val="22"/>
          <w:szCs w:val="22"/>
          <w:shd w:val="clear" w:color="auto" w:fill="FFFFFF"/>
          <w:rtl/>
          <w:lang w:bidi="he-IL"/>
        </w:rPr>
        <w:t xml:space="preserve"> </w:t>
      </w:r>
      <w:proofErr w:type="spellStart"/>
      <w:r w:rsidRPr="00855C94">
        <w:rPr>
          <w:rFonts w:ascii="David" w:eastAsia="Times New Roman" w:hAnsi="David" w:cs="David" w:hint="cs"/>
          <w:color w:val="000000"/>
          <w:sz w:val="22"/>
          <w:szCs w:val="22"/>
          <w:shd w:val="clear" w:color="auto" w:fill="FFFFFF"/>
          <w:rtl/>
          <w:lang w:bidi="he-IL"/>
        </w:rPr>
        <w:t>בְחֹרֵיהֶן</w:t>
      </w:r>
      <w:proofErr w:type="spellEnd"/>
      <w:r w:rsidRPr="00855C94">
        <w:rPr>
          <w:rFonts w:ascii="David" w:eastAsia="Times New Roman" w:hAnsi="David" w:cs="David" w:hint="cs"/>
          <w:color w:val="000000"/>
          <w:sz w:val="22"/>
          <w:szCs w:val="22"/>
          <w:shd w:val="clear" w:color="auto" w:fill="FFFFFF"/>
          <w:rtl/>
          <w:lang w:bidi="he-IL"/>
        </w:rPr>
        <w:t xml:space="preserve">, וּלְשׁוֹנוֹ </w:t>
      </w:r>
      <w:proofErr w:type="spellStart"/>
      <w:r w:rsidRPr="00855C94">
        <w:rPr>
          <w:rFonts w:ascii="David" w:eastAsia="Times New Roman" w:hAnsi="David" w:cs="David" w:hint="cs"/>
          <w:color w:val="000000"/>
          <w:sz w:val="22"/>
          <w:szCs w:val="22"/>
          <w:shd w:val="clear" w:color="auto" w:fill="FFFFFF"/>
          <w:rtl/>
          <w:lang w:bidi="he-IL"/>
        </w:rPr>
        <w:t>תִּמַּק</w:t>
      </w:r>
      <w:proofErr w:type="spellEnd"/>
      <w:r w:rsidRPr="00855C94">
        <w:rPr>
          <w:rFonts w:ascii="David" w:eastAsia="Times New Roman" w:hAnsi="David" w:cs="David" w:hint="cs"/>
          <w:color w:val="000000"/>
          <w:sz w:val="22"/>
          <w:szCs w:val="22"/>
          <w:shd w:val="clear" w:color="auto" w:fill="FFFFFF"/>
          <w:rtl/>
          <w:lang w:bidi="he-IL"/>
        </w:rPr>
        <w:t xml:space="preserve"> בְּפִיהֶם</w:t>
      </w:r>
      <w:r w:rsidRPr="00855C94">
        <w:rPr>
          <w:rFonts w:ascii="David" w:eastAsia="Times New Roman" w:hAnsi="David" w:cs="David" w:hint="cs"/>
          <w:color w:val="000000"/>
          <w:sz w:val="22"/>
          <w:szCs w:val="22"/>
          <w:shd w:val="clear" w:color="auto" w:fill="FFFFFF"/>
          <w:lang w:bidi="he-IL"/>
        </w:rPr>
        <w:t>.  </w:t>
      </w:r>
      <w:bookmarkStart w:id="0" w:name="13"/>
      <w:bookmarkEnd w:id="0"/>
      <w:r w:rsidRPr="00855C94">
        <w:rPr>
          <w:rFonts w:ascii="David" w:eastAsia="Times New Roman" w:hAnsi="David" w:cs="David" w:hint="cs"/>
          <w:b/>
          <w:bCs/>
          <w:color w:val="000000"/>
          <w:sz w:val="22"/>
          <w:szCs w:val="22"/>
          <w:rtl/>
          <w:lang w:bidi="he-IL"/>
        </w:rPr>
        <w:t>יג</w:t>
      </w:r>
      <w:r w:rsidRPr="00855C94">
        <w:rPr>
          <w:rFonts w:ascii="David" w:eastAsia="Times New Roman" w:hAnsi="David" w:cs="David" w:hint="cs"/>
          <w:color w:val="000000"/>
          <w:sz w:val="22"/>
          <w:szCs w:val="22"/>
          <w:shd w:val="clear" w:color="auto" w:fill="FFFFFF"/>
          <w:rtl/>
          <w:lang w:bidi="he-IL"/>
        </w:rPr>
        <w:t> וְהָיָה בַּיּוֹם הַהוּא, תִּהְיֶה מְהוּמַת-יְהוָה רַבָּה בָּהֶם; וְהֶחֱזִיקוּ, אִישׁ יַד רֵעֵהוּ, וְעָלְתָה יָדוֹ, עַל-יַד רֵעֵהוּ</w:t>
      </w:r>
      <w:r w:rsidRPr="00855C94">
        <w:rPr>
          <w:rFonts w:ascii="David" w:eastAsia="Times New Roman" w:hAnsi="David" w:cs="David" w:hint="cs"/>
          <w:color w:val="000000"/>
          <w:sz w:val="22"/>
          <w:szCs w:val="22"/>
          <w:shd w:val="clear" w:color="auto" w:fill="FFFFFF"/>
          <w:lang w:bidi="he-IL"/>
        </w:rPr>
        <w:t>.  </w:t>
      </w:r>
      <w:bookmarkStart w:id="1" w:name="14"/>
      <w:bookmarkEnd w:id="1"/>
      <w:r w:rsidRPr="00855C94">
        <w:rPr>
          <w:rFonts w:ascii="David" w:eastAsia="Times New Roman" w:hAnsi="David" w:cs="David" w:hint="cs"/>
          <w:b/>
          <w:bCs/>
          <w:color w:val="000000"/>
          <w:sz w:val="22"/>
          <w:szCs w:val="22"/>
          <w:rtl/>
          <w:lang w:bidi="he-IL"/>
        </w:rPr>
        <w:t>יד</w:t>
      </w:r>
      <w:r w:rsidRPr="00855C94">
        <w:rPr>
          <w:rFonts w:ascii="David" w:eastAsia="Times New Roman" w:hAnsi="David" w:cs="David" w:hint="cs"/>
          <w:color w:val="000000"/>
          <w:sz w:val="22"/>
          <w:szCs w:val="22"/>
          <w:shd w:val="clear" w:color="auto" w:fill="FFFFFF"/>
          <w:rtl/>
          <w:lang w:bidi="he-IL"/>
        </w:rPr>
        <w:t xml:space="preserve"> וְגַם-יְהוּדָה--תִּלָּחֵם, בִּירוּשָׁלִָם; וְאֻסַּף חֵיל </w:t>
      </w:r>
      <w:proofErr w:type="spellStart"/>
      <w:r w:rsidRPr="00855C94">
        <w:rPr>
          <w:rFonts w:ascii="David" w:eastAsia="Times New Roman" w:hAnsi="David" w:cs="David" w:hint="cs"/>
          <w:color w:val="000000"/>
          <w:sz w:val="22"/>
          <w:szCs w:val="22"/>
          <w:shd w:val="clear" w:color="auto" w:fill="FFFFFF"/>
          <w:rtl/>
          <w:lang w:bidi="he-IL"/>
        </w:rPr>
        <w:t>כָּל-הַגּוֹיִם</w:t>
      </w:r>
      <w:proofErr w:type="spellEnd"/>
      <w:r w:rsidRPr="00855C94">
        <w:rPr>
          <w:rFonts w:ascii="David" w:eastAsia="Times New Roman" w:hAnsi="David" w:cs="David" w:hint="cs"/>
          <w:color w:val="000000"/>
          <w:sz w:val="22"/>
          <w:szCs w:val="22"/>
          <w:shd w:val="clear" w:color="auto" w:fill="FFFFFF"/>
          <w:rtl/>
          <w:lang w:bidi="he-IL"/>
        </w:rPr>
        <w:t xml:space="preserve"> סָבִיב, זָהָב וָכֶסֶף וּבְגָדִים--לָרֹב מְאֹד</w:t>
      </w:r>
      <w:r w:rsidRPr="00855C94">
        <w:rPr>
          <w:rFonts w:ascii="David" w:eastAsia="Times New Roman" w:hAnsi="David" w:cs="David" w:hint="cs"/>
          <w:color w:val="000000"/>
          <w:sz w:val="22"/>
          <w:szCs w:val="22"/>
          <w:shd w:val="clear" w:color="auto" w:fill="FFFFFF"/>
          <w:lang w:bidi="he-IL"/>
        </w:rPr>
        <w:t>.  </w:t>
      </w:r>
      <w:bookmarkStart w:id="2" w:name="15"/>
      <w:bookmarkEnd w:id="2"/>
      <w:r w:rsidRPr="00855C94">
        <w:rPr>
          <w:rFonts w:ascii="David" w:eastAsia="Times New Roman" w:hAnsi="David" w:cs="David" w:hint="cs"/>
          <w:b/>
          <w:bCs/>
          <w:color w:val="000000"/>
          <w:sz w:val="22"/>
          <w:szCs w:val="22"/>
          <w:rtl/>
          <w:lang w:bidi="he-IL"/>
        </w:rPr>
        <w:t>טו</w:t>
      </w:r>
      <w:r w:rsidRPr="00855C94">
        <w:rPr>
          <w:rFonts w:ascii="David" w:eastAsia="Times New Roman" w:hAnsi="David" w:cs="David" w:hint="cs"/>
          <w:color w:val="000000"/>
          <w:sz w:val="22"/>
          <w:szCs w:val="22"/>
          <w:shd w:val="clear" w:color="auto" w:fill="FFFFFF"/>
          <w:rtl/>
          <w:lang w:bidi="he-IL"/>
        </w:rPr>
        <w:t xml:space="preserve"> וְכֵן תִּהְיֶה מַגֵּפַת הַסּוּס, הַפֶּרֶד הַגָּמָל וְהַחֲמוֹר, וְכָל-הַבְּהֵמָה, אֲשֶׁר יִהְיֶה בַּמַּחֲנוֹת </w:t>
      </w:r>
      <w:proofErr w:type="spellStart"/>
      <w:r w:rsidRPr="00855C94">
        <w:rPr>
          <w:rFonts w:ascii="David" w:eastAsia="Times New Roman" w:hAnsi="David" w:cs="David" w:hint="cs"/>
          <w:color w:val="000000"/>
          <w:sz w:val="22"/>
          <w:szCs w:val="22"/>
          <w:shd w:val="clear" w:color="auto" w:fill="FFFFFF"/>
          <w:rtl/>
          <w:lang w:bidi="he-IL"/>
        </w:rPr>
        <w:t>הָהֵמָּה</w:t>
      </w:r>
      <w:proofErr w:type="spellEnd"/>
      <w:r w:rsidRPr="00855C94">
        <w:rPr>
          <w:rFonts w:ascii="David" w:eastAsia="Times New Roman" w:hAnsi="David" w:cs="David" w:hint="cs"/>
          <w:color w:val="000000"/>
          <w:sz w:val="22"/>
          <w:szCs w:val="22"/>
          <w:shd w:val="clear" w:color="auto" w:fill="FFFFFF"/>
          <w:rtl/>
          <w:lang w:bidi="he-IL"/>
        </w:rPr>
        <w:t>--כַּמַּגֵּפָה, הַזֹּאת</w:t>
      </w:r>
      <w:r w:rsidRPr="00855C94">
        <w:rPr>
          <w:rFonts w:ascii="David" w:eastAsia="Times New Roman" w:hAnsi="David" w:cs="David" w:hint="cs"/>
          <w:color w:val="000000"/>
          <w:sz w:val="22"/>
          <w:szCs w:val="22"/>
          <w:u w:val="single"/>
          <w:shd w:val="clear" w:color="auto" w:fill="FFFFFF"/>
          <w:lang w:bidi="he-IL"/>
        </w:rPr>
        <w:t>.  </w:t>
      </w:r>
      <w:bookmarkStart w:id="3" w:name="16"/>
      <w:bookmarkEnd w:id="3"/>
      <w:r w:rsidRPr="00855C94">
        <w:rPr>
          <w:rFonts w:ascii="David" w:eastAsia="Times New Roman" w:hAnsi="David" w:cs="David" w:hint="cs"/>
          <w:b/>
          <w:bCs/>
          <w:color w:val="000000"/>
          <w:sz w:val="22"/>
          <w:szCs w:val="22"/>
          <w:u w:val="single"/>
          <w:rtl/>
          <w:lang w:bidi="he-IL"/>
        </w:rPr>
        <w:t>טז</w:t>
      </w:r>
      <w:r w:rsidRPr="00855C94">
        <w:rPr>
          <w:rFonts w:ascii="David" w:eastAsia="Times New Roman" w:hAnsi="David" w:cs="David" w:hint="cs"/>
          <w:color w:val="000000"/>
          <w:sz w:val="22"/>
          <w:szCs w:val="22"/>
          <w:u w:val="single"/>
          <w:shd w:val="clear" w:color="auto" w:fill="FFFFFF"/>
          <w:rtl/>
          <w:lang w:bidi="he-IL"/>
        </w:rPr>
        <w:t xml:space="preserve"> וְהָיָה, כָּל-הַנּוֹתָר </w:t>
      </w:r>
      <w:proofErr w:type="spellStart"/>
      <w:r w:rsidRPr="00855C94">
        <w:rPr>
          <w:rFonts w:ascii="David" w:eastAsia="Times New Roman" w:hAnsi="David" w:cs="David" w:hint="cs"/>
          <w:color w:val="000000"/>
          <w:sz w:val="22"/>
          <w:szCs w:val="22"/>
          <w:u w:val="single"/>
          <w:shd w:val="clear" w:color="auto" w:fill="FFFFFF"/>
          <w:rtl/>
          <w:lang w:bidi="he-IL"/>
        </w:rPr>
        <w:t>מִכָּל-הַגּוֹיִם</w:t>
      </w:r>
      <w:proofErr w:type="spellEnd"/>
      <w:r w:rsidRPr="00855C94">
        <w:rPr>
          <w:rFonts w:ascii="David" w:eastAsia="Times New Roman" w:hAnsi="David" w:cs="David" w:hint="cs"/>
          <w:color w:val="000000"/>
          <w:sz w:val="22"/>
          <w:szCs w:val="22"/>
          <w:u w:val="single"/>
          <w:shd w:val="clear" w:color="auto" w:fill="FFFFFF"/>
          <w:rtl/>
          <w:lang w:bidi="he-IL"/>
        </w:rPr>
        <w:t xml:space="preserve">, הַבָּאִים, עַל-יְרוּשָׁלִָם; וְעָלוּ מִדֵּי שָׁנָה בְשָׁנָה, </w:t>
      </w:r>
      <w:proofErr w:type="spellStart"/>
      <w:r w:rsidRPr="00855C94">
        <w:rPr>
          <w:rFonts w:ascii="David" w:eastAsia="Times New Roman" w:hAnsi="David" w:cs="David" w:hint="cs"/>
          <w:color w:val="000000"/>
          <w:sz w:val="22"/>
          <w:szCs w:val="22"/>
          <w:u w:val="single"/>
          <w:shd w:val="clear" w:color="auto" w:fill="FFFFFF"/>
          <w:rtl/>
          <w:lang w:bidi="he-IL"/>
        </w:rPr>
        <w:t>לְהִשְׁתַּחֲו�ת</w:t>
      </w:r>
      <w:proofErr w:type="spellEnd"/>
      <w:r w:rsidRPr="00855C94">
        <w:rPr>
          <w:rFonts w:ascii="David" w:eastAsia="Times New Roman" w:hAnsi="David" w:cs="David" w:hint="cs"/>
          <w:color w:val="000000"/>
          <w:sz w:val="22"/>
          <w:szCs w:val="22"/>
          <w:u w:val="single"/>
          <w:shd w:val="clear" w:color="auto" w:fill="FFFFFF"/>
          <w:rtl/>
          <w:lang w:bidi="he-IL"/>
        </w:rPr>
        <w:t xml:space="preserve"> לְמֶלֶךְ יְהוָה צְבָאוֹת, וְלָחֹג, אֶת-חַג הַסֻּכּוֹת</w:t>
      </w:r>
      <w:r w:rsidRPr="00855C94">
        <w:rPr>
          <w:rFonts w:ascii="David" w:eastAsia="Times New Roman" w:hAnsi="David" w:cs="David" w:hint="cs"/>
          <w:color w:val="000000"/>
          <w:sz w:val="22"/>
          <w:szCs w:val="22"/>
          <w:u w:val="single"/>
          <w:shd w:val="clear" w:color="auto" w:fill="FFFFFF"/>
          <w:lang w:bidi="he-IL"/>
        </w:rPr>
        <w:t>.  </w:t>
      </w:r>
      <w:bookmarkStart w:id="4" w:name="17"/>
      <w:bookmarkEnd w:id="4"/>
      <w:r w:rsidRPr="00855C94">
        <w:rPr>
          <w:rFonts w:ascii="David" w:eastAsia="Times New Roman" w:hAnsi="David" w:cs="David" w:hint="cs"/>
          <w:b/>
          <w:bCs/>
          <w:color w:val="000000"/>
          <w:sz w:val="22"/>
          <w:szCs w:val="22"/>
          <w:u w:val="single"/>
          <w:rtl/>
          <w:lang w:bidi="he-IL"/>
        </w:rPr>
        <w:t>יז</w:t>
      </w:r>
      <w:r w:rsidRPr="00855C94">
        <w:rPr>
          <w:rFonts w:ascii="David" w:eastAsia="Times New Roman" w:hAnsi="David" w:cs="David" w:hint="cs"/>
          <w:color w:val="000000"/>
          <w:sz w:val="22"/>
          <w:szCs w:val="22"/>
          <w:u w:val="single"/>
          <w:shd w:val="clear" w:color="auto" w:fill="FFFFFF"/>
          <w:rtl/>
          <w:lang w:bidi="he-IL"/>
        </w:rPr>
        <w:t xml:space="preserve"> וְהָיָה אֲשֶׁר לֹא-יַעֲלֶה מֵאֵת מִשְׁפְּחוֹת הָאָרֶץ, אֶל-יְרוּשָׁלִַם, </w:t>
      </w:r>
      <w:proofErr w:type="spellStart"/>
      <w:r w:rsidRPr="00855C94">
        <w:rPr>
          <w:rFonts w:ascii="David" w:eastAsia="Times New Roman" w:hAnsi="David" w:cs="David" w:hint="cs"/>
          <w:color w:val="000000"/>
          <w:sz w:val="22"/>
          <w:szCs w:val="22"/>
          <w:u w:val="single"/>
          <w:shd w:val="clear" w:color="auto" w:fill="FFFFFF"/>
          <w:rtl/>
          <w:lang w:bidi="he-IL"/>
        </w:rPr>
        <w:t>לְהִשְׁתַּחֲו�ת</w:t>
      </w:r>
      <w:proofErr w:type="spellEnd"/>
      <w:r w:rsidRPr="00855C94">
        <w:rPr>
          <w:rFonts w:ascii="David" w:eastAsia="Times New Roman" w:hAnsi="David" w:cs="David" w:hint="cs"/>
          <w:color w:val="000000"/>
          <w:sz w:val="22"/>
          <w:szCs w:val="22"/>
          <w:u w:val="single"/>
          <w:shd w:val="clear" w:color="auto" w:fill="FFFFFF"/>
          <w:rtl/>
          <w:lang w:bidi="he-IL"/>
        </w:rPr>
        <w:t>, לְמֶלֶךְ יְהוָה צְבָאוֹת--וְלֹא עֲלֵיהֶם, יִהְיֶה הַגָּשֶׁם</w:t>
      </w:r>
      <w:r w:rsidRPr="00855C94">
        <w:rPr>
          <w:rFonts w:ascii="David" w:eastAsia="Times New Roman" w:hAnsi="David" w:cs="David" w:hint="cs"/>
          <w:color w:val="000000"/>
          <w:sz w:val="22"/>
          <w:szCs w:val="22"/>
          <w:u w:val="single"/>
          <w:shd w:val="clear" w:color="auto" w:fill="FFFFFF"/>
          <w:lang w:bidi="he-IL"/>
        </w:rPr>
        <w:t>.</w:t>
      </w:r>
      <w:r w:rsidRPr="00855C94">
        <w:rPr>
          <w:rFonts w:ascii="David" w:eastAsia="Times New Roman" w:hAnsi="David" w:cs="David" w:hint="cs"/>
          <w:color w:val="000000"/>
          <w:sz w:val="22"/>
          <w:szCs w:val="22"/>
          <w:shd w:val="clear" w:color="auto" w:fill="FFFFFF"/>
          <w:lang w:bidi="he-IL"/>
        </w:rPr>
        <w:t>  </w:t>
      </w:r>
      <w:r w:rsidRPr="00855C94">
        <w:rPr>
          <w:rFonts w:ascii="David" w:eastAsia="Times New Roman" w:hAnsi="David" w:cs="David" w:hint="cs"/>
          <w:b/>
          <w:bCs/>
          <w:color w:val="000000"/>
          <w:sz w:val="22"/>
          <w:szCs w:val="22"/>
          <w:rtl/>
          <w:lang w:bidi="he-IL"/>
        </w:rPr>
        <w:t>יח</w:t>
      </w:r>
      <w:r w:rsidRPr="00855C94">
        <w:rPr>
          <w:rFonts w:ascii="David" w:eastAsia="Times New Roman" w:hAnsi="David" w:cs="David" w:hint="cs"/>
          <w:color w:val="000000"/>
          <w:sz w:val="22"/>
          <w:szCs w:val="22"/>
          <w:shd w:val="clear" w:color="auto" w:fill="FFFFFF"/>
          <w:rtl/>
          <w:lang w:bidi="he-IL"/>
        </w:rPr>
        <w:t xml:space="preserve"> וְאִם-מִשְׁפַּחַת מִצְרַיִם לֹא-תַעֲלֶה וְלֹא בָאָה, וְלֹא עֲלֵיהֶם; תִּהְיֶה הַמַּגֵּפָה, אֲשֶׁר </w:t>
      </w:r>
      <w:proofErr w:type="spellStart"/>
      <w:r w:rsidRPr="00855C94">
        <w:rPr>
          <w:rFonts w:ascii="David" w:eastAsia="Times New Roman" w:hAnsi="David" w:cs="David" w:hint="cs"/>
          <w:color w:val="000000"/>
          <w:sz w:val="22"/>
          <w:szCs w:val="22"/>
          <w:shd w:val="clear" w:color="auto" w:fill="FFFFFF"/>
          <w:rtl/>
          <w:lang w:bidi="he-IL"/>
        </w:rPr>
        <w:t>יִגֹּף</w:t>
      </w:r>
      <w:proofErr w:type="spellEnd"/>
      <w:r w:rsidRPr="00855C94">
        <w:rPr>
          <w:rFonts w:ascii="David" w:eastAsia="Times New Roman" w:hAnsi="David" w:cs="David" w:hint="cs"/>
          <w:color w:val="000000"/>
          <w:sz w:val="22"/>
          <w:szCs w:val="22"/>
          <w:shd w:val="clear" w:color="auto" w:fill="FFFFFF"/>
          <w:rtl/>
          <w:lang w:bidi="he-IL"/>
        </w:rPr>
        <w:t xml:space="preserve"> יְהוָה </w:t>
      </w:r>
      <w:proofErr w:type="spellStart"/>
      <w:r w:rsidRPr="00855C94">
        <w:rPr>
          <w:rFonts w:ascii="David" w:eastAsia="Times New Roman" w:hAnsi="David" w:cs="David" w:hint="cs"/>
          <w:color w:val="000000"/>
          <w:sz w:val="22"/>
          <w:szCs w:val="22"/>
          <w:shd w:val="clear" w:color="auto" w:fill="FFFFFF"/>
          <w:rtl/>
          <w:lang w:bidi="he-IL"/>
        </w:rPr>
        <w:t>אֶת-הַגּוֹיִם</w:t>
      </w:r>
      <w:proofErr w:type="spellEnd"/>
      <w:r w:rsidRPr="00855C94">
        <w:rPr>
          <w:rFonts w:ascii="David" w:eastAsia="Times New Roman" w:hAnsi="David" w:cs="David" w:hint="cs"/>
          <w:color w:val="000000"/>
          <w:sz w:val="22"/>
          <w:szCs w:val="22"/>
          <w:shd w:val="clear" w:color="auto" w:fill="FFFFFF"/>
          <w:rtl/>
          <w:lang w:bidi="he-IL"/>
        </w:rPr>
        <w:t>, אֲשֶׁר לֹא יַעֲלוּ, לָחֹג אֶת-חַג הַסֻּכּוֹת</w:t>
      </w:r>
      <w:r w:rsidRPr="00855C94">
        <w:rPr>
          <w:rFonts w:ascii="David" w:eastAsia="Times New Roman" w:hAnsi="David" w:cs="David" w:hint="cs"/>
          <w:color w:val="000000"/>
          <w:sz w:val="22"/>
          <w:szCs w:val="22"/>
          <w:shd w:val="clear" w:color="auto" w:fill="FFFFFF"/>
          <w:lang w:bidi="he-IL"/>
        </w:rPr>
        <w:t>.  </w:t>
      </w:r>
      <w:r w:rsidRPr="00855C94">
        <w:rPr>
          <w:rFonts w:ascii="David" w:eastAsia="Times New Roman" w:hAnsi="David" w:cs="David" w:hint="cs"/>
          <w:b/>
          <w:bCs/>
          <w:color w:val="000000"/>
          <w:sz w:val="22"/>
          <w:szCs w:val="22"/>
          <w:rtl/>
          <w:lang w:bidi="he-IL"/>
        </w:rPr>
        <w:t>יט</w:t>
      </w:r>
      <w:r w:rsidRPr="00855C94">
        <w:rPr>
          <w:rFonts w:ascii="David" w:eastAsia="Times New Roman" w:hAnsi="David" w:cs="David" w:hint="cs"/>
          <w:color w:val="000000"/>
          <w:sz w:val="22"/>
          <w:szCs w:val="22"/>
          <w:shd w:val="clear" w:color="auto" w:fill="FFFFFF"/>
          <w:rtl/>
          <w:lang w:bidi="he-IL"/>
        </w:rPr>
        <w:t xml:space="preserve"> זֹאת תִּהְיֶה, חַטַּאת מִצְרָיִם; וְחַטַּאת, </w:t>
      </w:r>
      <w:proofErr w:type="spellStart"/>
      <w:r w:rsidRPr="00855C94">
        <w:rPr>
          <w:rFonts w:ascii="David" w:eastAsia="Times New Roman" w:hAnsi="David" w:cs="David" w:hint="cs"/>
          <w:color w:val="000000"/>
          <w:sz w:val="22"/>
          <w:szCs w:val="22"/>
          <w:shd w:val="clear" w:color="auto" w:fill="FFFFFF"/>
          <w:rtl/>
          <w:lang w:bidi="he-IL"/>
        </w:rPr>
        <w:t>כָּל-הַגּוֹיִם</w:t>
      </w:r>
      <w:proofErr w:type="spellEnd"/>
      <w:r w:rsidRPr="00855C94">
        <w:rPr>
          <w:rFonts w:ascii="David" w:eastAsia="Times New Roman" w:hAnsi="David" w:cs="David" w:hint="cs"/>
          <w:color w:val="000000"/>
          <w:sz w:val="22"/>
          <w:szCs w:val="22"/>
          <w:shd w:val="clear" w:color="auto" w:fill="FFFFFF"/>
          <w:rtl/>
          <w:lang w:bidi="he-IL"/>
        </w:rPr>
        <w:t>, אֲשֶׁר לֹא יַעֲלוּ, לָחֹג אֶת-חַג הַסֻּכּוֹת</w:t>
      </w:r>
      <w:r w:rsidRPr="00855C94">
        <w:rPr>
          <w:rFonts w:ascii="David" w:eastAsia="Times New Roman" w:hAnsi="David" w:cs="David" w:hint="cs"/>
          <w:color w:val="000000"/>
          <w:sz w:val="22"/>
          <w:szCs w:val="22"/>
          <w:shd w:val="clear" w:color="auto" w:fill="FFFFFF"/>
          <w:lang w:bidi="he-IL"/>
        </w:rPr>
        <w:t>.  </w:t>
      </w:r>
      <w:r w:rsidRPr="00855C94">
        <w:rPr>
          <w:rFonts w:ascii="David" w:eastAsia="Times New Roman" w:hAnsi="David" w:cs="David" w:hint="cs"/>
          <w:b/>
          <w:bCs/>
          <w:color w:val="000000"/>
          <w:sz w:val="22"/>
          <w:szCs w:val="22"/>
          <w:rtl/>
          <w:lang w:bidi="he-IL"/>
        </w:rPr>
        <w:t>כ</w:t>
      </w:r>
      <w:r w:rsidRPr="00855C94">
        <w:rPr>
          <w:rFonts w:ascii="David" w:eastAsia="Times New Roman" w:hAnsi="David" w:cs="David" w:hint="cs"/>
          <w:color w:val="000000"/>
          <w:sz w:val="22"/>
          <w:szCs w:val="22"/>
          <w:shd w:val="clear" w:color="auto" w:fill="FFFFFF"/>
          <w:rtl/>
          <w:lang w:bidi="he-IL"/>
        </w:rPr>
        <w:t> בַּיּוֹם הַהוּא, יִהְיֶה עַל-מְצִלּוֹת הַסּוּס, קֹדֶשׁ, לַיהוָה; וְהָיָה הַסִּירוֹת בְּבֵית יְהוָה, כַּמִּזְרָקִים לִפְנֵי הַמִּזְבֵּחַ</w:t>
      </w:r>
      <w:r w:rsidRPr="00855C94">
        <w:rPr>
          <w:rFonts w:ascii="David" w:eastAsia="Times New Roman" w:hAnsi="David" w:cs="David" w:hint="cs"/>
          <w:color w:val="000000"/>
          <w:sz w:val="22"/>
          <w:szCs w:val="22"/>
          <w:shd w:val="clear" w:color="auto" w:fill="FFFFFF"/>
          <w:lang w:bidi="he-IL"/>
        </w:rPr>
        <w:t>.  </w:t>
      </w:r>
      <w:r w:rsidRPr="00855C94">
        <w:rPr>
          <w:rFonts w:ascii="David" w:eastAsia="Times New Roman" w:hAnsi="David" w:cs="David" w:hint="cs"/>
          <w:b/>
          <w:bCs/>
          <w:color w:val="000000"/>
          <w:sz w:val="22"/>
          <w:szCs w:val="22"/>
          <w:rtl/>
          <w:lang w:bidi="he-IL"/>
        </w:rPr>
        <w:t>כא</w:t>
      </w:r>
      <w:r w:rsidRPr="00855C94">
        <w:rPr>
          <w:rFonts w:ascii="David" w:eastAsia="Times New Roman" w:hAnsi="David" w:cs="David" w:hint="cs"/>
          <w:color w:val="000000"/>
          <w:sz w:val="22"/>
          <w:szCs w:val="22"/>
          <w:shd w:val="clear" w:color="auto" w:fill="FFFFFF"/>
          <w:rtl/>
          <w:lang w:bidi="he-IL"/>
        </w:rPr>
        <w:t> וְהָיָה כָּל-סִיר בִּירוּשָׁלִַם וּבִיהוּדָה, קֹדֶשׁ לַיהוָה צְבָאוֹת, וּבָאוּ כָּל-הַזֹּבְחִים, וְלָקְחוּ מֵהֶם וּבִשְּׁלוּ בָהֶם; וְלֹא-יִהְיֶה כְנַעֲנִי עוֹד בְּבֵית-יְהוָה צְבָאוֹת, בַּיּוֹם הַהוּא.  {ש</w:t>
      </w:r>
      <w:r w:rsidRPr="00855C94">
        <w:rPr>
          <w:rFonts w:ascii="David" w:eastAsia="Times New Roman" w:hAnsi="David" w:cs="David" w:hint="cs"/>
          <w:color w:val="000000"/>
          <w:sz w:val="22"/>
          <w:szCs w:val="22"/>
          <w:shd w:val="clear" w:color="auto" w:fill="FFFFFF"/>
          <w:lang w:bidi="he-IL"/>
        </w:rPr>
        <w:t>}</w:t>
      </w:r>
    </w:p>
    <w:p w14:paraId="42F481F9" w14:textId="392B0EB7" w:rsidR="00855C94" w:rsidRPr="00855C94" w:rsidRDefault="00855C94" w:rsidP="00392B19">
      <w:pPr>
        <w:autoSpaceDE w:val="0"/>
        <w:autoSpaceDN w:val="0"/>
        <w:adjustRightInd w:val="0"/>
        <w:spacing w:after="160"/>
        <w:ind w:right="-720"/>
        <w:rPr>
          <w:rFonts w:ascii="Times New Roman" w:hAnsi="Times New Roman" w:cs="Times New Roman"/>
          <w:b/>
          <w:bCs/>
          <w:lang w:bidi="he-IL"/>
        </w:rPr>
      </w:pPr>
    </w:p>
    <w:p w14:paraId="09FE5E6F" w14:textId="3EDD6A8B" w:rsidR="00855C94" w:rsidRPr="00485573" w:rsidRDefault="00855C94" w:rsidP="00855C94">
      <w:pPr>
        <w:pStyle w:val="NormalWeb"/>
        <w:rPr>
          <w:sz w:val="22"/>
          <w:szCs w:val="22"/>
        </w:rPr>
      </w:pPr>
      <w:r w:rsidRPr="00485573">
        <w:rPr>
          <w:sz w:val="22"/>
          <w:szCs w:val="22"/>
        </w:rPr>
        <w:t>This shall be the plague with which the</w:t>
      </w:r>
      <w:r w:rsidRPr="00485573">
        <w:rPr>
          <w:rStyle w:val="apple-converted-space"/>
          <w:sz w:val="22"/>
          <w:szCs w:val="22"/>
        </w:rPr>
        <w:t> </w:t>
      </w:r>
      <w:r w:rsidRPr="00485573">
        <w:rPr>
          <w:rStyle w:val="sc"/>
          <w:sz w:val="22"/>
          <w:szCs w:val="22"/>
        </w:rPr>
        <w:t>Lord</w:t>
      </w:r>
      <w:r w:rsidRPr="00485573">
        <w:rPr>
          <w:rStyle w:val="apple-converted-space"/>
          <w:sz w:val="22"/>
          <w:szCs w:val="22"/>
        </w:rPr>
        <w:t> </w:t>
      </w:r>
      <w:r w:rsidRPr="00485573">
        <w:rPr>
          <w:sz w:val="22"/>
          <w:szCs w:val="22"/>
        </w:rPr>
        <w:t>will strike all the peoples that wage war against Jerusalem: their flesh shall rot while they are still on their feet; their eyes shall rot in their sockets, and their tongues shall rot in their mouths.</w:t>
      </w:r>
      <w:r w:rsidRPr="00485573">
        <w:rPr>
          <w:rStyle w:val="apple-converted-space"/>
          <w:sz w:val="22"/>
          <w:szCs w:val="22"/>
        </w:rPr>
        <w:t> </w:t>
      </w:r>
      <w:r w:rsidRPr="00485573">
        <w:rPr>
          <w:color w:val="777777"/>
          <w:sz w:val="22"/>
          <w:szCs w:val="22"/>
          <w:vertAlign w:val="superscript"/>
        </w:rPr>
        <w:t>13</w:t>
      </w:r>
      <w:r w:rsidRPr="00485573">
        <w:rPr>
          <w:sz w:val="22"/>
          <w:szCs w:val="22"/>
        </w:rPr>
        <w:t>On that day a great panic from the</w:t>
      </w:r>
      <w:r w:rsidRPr="00485573">
        <w:rPr>
          <w:rStyle w:val="apple-converted-space"/>
          <w:sz w:val="22"/>
          <w:szCs w:val="22"/>
        </w:rPr>
        <w:t> </w:t>
      </w:r>
      <w:r w:rsidRPr="00485573">
        <w:rPr>
          <w:rStyle w:val="sc"/>
          <w:sz w:val="22"/>
          <w:szCs w:val="22"/>
        </w:rPr>
        <w:t>Lord</w:t>
      </w:r>
      <w:r w:rsidRPr="00485573">
        <w:rPr>
          <w:rStyle w:val="apple-converted-space"/>
          <w:sz w:val="22"/>
          <w:szCs w:val="22"/>
        </w:rPr>
        <w:t> </w:t>
      </w:r>
      <w:r w:rsidRPr="00485573">
        <w:rPr>
          <w:sz w:val="22"/>
          <w:szCs w:val="22"/>
        </w:rPr>
        <w:t>shall fall on them, so that each will seize the hand of a neighbour, and the hand of one will be raised against the hand of the other;</w:t>
      </w:r>
      <w:r w:rsidRPr="00485573">
        <w:rPr>
          <w:rStyle w:val="apple-converted-space"/>
          <w:sz w:val="22"/>
          <w:szCs w:val="22"/>
        </w:rPr>
        <w:t> </w:t>
      </w:r>
      <w:r w:rsidRPr="00485573">
        <w:rPr>
          <w:color w:val="777777"/>
          <w:sz w:val="22"/>
          <w:szCs w:val="22"/>
          <w:vertAlign w:val="superscript"/>
        </w:rPr>
        <w:t>14</w:t>
      </w:r>
      <w:r w:rsidRPr="00485573">
        <w:rPr>
          <w:sz w:val="22"/>
          <w:szCs w:val="22"/>
        </w:rPr>
        <w:t>even Judah will fight at Jerusalem. And the wealth of all the surrounding nations shall be collected—gold, silver, and garments in great abundance.</w:t>
      </w:r>
      <w:r w:rsidRPr="00485573">
        <w:rPr>
          <w:rStyle w:val="apple-converted-space"/>
          <w:sz w:val="22"/>
          <w:szCs w:val="22"/>
        </w:rPr>
        <w:t> </w:t>
      </w:r>
      <w:r w:rsidRPr="00485573">
        <w:rPr>
          <w:color w:val="777777"/>
          <w:sz w:val="22"/>
          <w:szCs w:val="22"/>
          <w:vertAlign w:val="superscript"/>
        </w:rPr>
        <w:t>15</w:t>
      </w:r>
      <w:r w:rsidRPr="00485573">
        <w:rPr>
          <w:sz w:val="22"/>
          <w:szCs w:val="22"/>
        </w:rPr>
        <w:t>And a plague like this plague shall fall on the horses, the mules, the camels, the donkeys, and whatever animals may be in those camps.</w:t>
      </w:r>
    </w:p>
    <w:p w14:paraId="7E79780D" w14:textId="1A04A292" w:rsidR="00855C94" w:rsidRPr="00485573" w:rsidRDefault="00855C94" w:rsidP="00855C94">
      <w:pPr>
        <w:pStyle w:val="NormalWeb"/>
        <w:rPr>
          <w:sz w:val="22"/>
          <w:szCs w:val="22"/>
        </w:rPr>
      </w:pPr>
      <w:r w:rsidRPr="00485573">
        <w:rPr>
          <w:sz w:val="22"/>
          <w:szCs w:val="22"/>
          <w:u w:val="single"/>
        </w:rPr>
        <w:t>Then all who survive of the nations that have come against Jerusalem shall go up year by year to worship the King, the</w:t>
      </w:r>
      <w:r w:rsidRPr="00485573">
        <w:rPr>
          <w:rStyle w:val="apple-converted-space"/>
          <w:sz w:val="22"/>
          <w:szCs w:val="22"/>
          <w:u w:val="single"/>
        </w:rPr>
        <w:t> </w:t>
      </w:r>
      <w:r w:rsidRPr="00485573">
        <w:rPr>
          <w:rStyle w:val="sc"/>
          <w:sz w:val="22"/>
          <w:szCs w:val="22"/>
          <w:u w:val="single"/>
        </w:rPr>
        <w:t>Lord</w:t>
      </w:r>
      <w:r w:rsidRPr="00485573">
        <w:rPr>
          <w:rStyle w:val="apple-converted-space"/>
          <w:sz w:val="22"/>
          <w:szCs w:val="22"/>
          <w:u w:val="single"/>
        </w:rPr>
        <w:t> </w:t>
      </w:r>
      <w:r w:rsidRPr="00485573">
        <w:rPr>
          <w:sz w:val="22"/>
          <w:szCs w:val="22"/>
          <w:u w:val="single"/>
        </w:rPr>
        <w:t>of hosts, and to keep the festival of booths.</w:t>
      </w:r>
      <w:r w:rsidRPr="00485573">
        <w:rPr>
          <w:rStyle w:val="apple-converted-space"/>
          <w:sz w:val="22"/>
          <w:szCs w:val="22"/>
          <w:u w:val="single"/>
        </w:rPr>
        <w:t> </w:t>
      </w:r>
      <w:r w:rsidRPr="00485573">
        <w:rPr>
          <w:color w:val="777777"/>
          <w:sz w:val="22"/>
          <w:szCs w:val="22"/>
          <w:u w:val="single"/>
          <w:vertAlign w:val="superscript"/>
        </w:rPr>
        <w:t>17</w:t>
      </w:r>
      <w:r w:rsidRPr="00485573">
        <w:rPr>
          <w:sz w:val="22"/>
          <w:szCs w:val="22"/>
          <w:u w:val="single"/>
        </w:rPr>
        <w:t>If any of the families of the earth do not go up to Jerusalem to worship the King, the</w:t>
      </w:r>
      <w:r w:rsidRPr="00485573">
        <w:rPr>
          <w:rStyle w:val="apple-converted-space"/>
          <w:sz w:val="22"/>
          <w:szCs w:val="22"/>
          <w:u w:val="single"/>
        </w:rPr>
        <w:t> </w:t>
      </w:r>
      <w:r w:rsidRPr="00485573">
        <w:rPr>
          <w:rStyle w:val="sc"/>
          <w:sz w:val="22"/>
          <w:szCs w:val="22"/>
          <w:u w:val="single"/>
        </w:rPr>
        <w:t>Lord</w:t>
      </w:r>
      <w:r w:rsidRPr="00485573">
        <w:rPr>
          <w:rStyle w:val="apple-converted-space"/>
          <w:sz w:val="22"/>
          <w:szCs w:val="22"/>
          <w:u w:val="single"/>
        </w:rPr>
        <w:t> </w:t>
      </w:r>
      <w:r w:rsidRPr="00485573">
        <w:rPr>
          <w:sz w:val="22"/>
          <w:szCs w:val="22"/>
          <w:u w:val="single"/>
        </w:rPr>
        <w:t>of hosts, there will be no rain upon them.</w:t>
      </w:r>
      <w:r w:rsidRPr="00485573">
        <w:rPr>
          <w:rStyle w:val="apple-converted-space"/>
          <w:sz w:val="22"/>
          <w:szCs w:val="22"/>
        </w:rPr>
        <w:t> </w:t>
      </w:r>
      <w:r w:rsidRPr="00485573">
        <w:rPr>
          <w:color w:val="777777"/>
          <w:sz w:val="22"/>
          <w:szCs w:val="22"/>
          <w:vertAlign w:val="superscript"/>
        </w:rPr>
        <w:t>18</w:t>
      </w:r>
      <w:r w:rsidRPr="00485573">
        <w:rPr>
          <w:sz w:val="22"/>
          <w:szCs w:val="22"/>
        </w:rPr>
        <w:t>And if the family of Egypt do not go up and present themselves, then on them shall</w:t>
      </w:r>
      <w:r w:rsidRPr="00485573">
        <w:rPr>
          <w:rStyle w:val="apple-converted-space"/>
          <w:sz w:val="22"/>
          <w:szCs w:val="22"/>
        </w:rPr>
        <w:t> </w:t>
      </w:r>
      <w:r w:rsidRPr="00485573">
        <w:rPr>
          <w:sz w:val="22"/>
          <w:szCs w:val="22"/>
        </w:rPr>
        <w:t>come the plague that the</w:t>
      </w:r>
      <w:r w:rsidRPr="00485573">
        <w:rPr>
          <w:rStyle w:val="apple-converted-space"/>
          <w:sz w:val="22"/>
          <w:szCs w:val="22"/>
        </w:rPr>
        <w:t> </w:t>
      </w:r>
      <w:r w:rsidRPr="00485573">
        <w:rPr>
          <w:rStyle w:val="sc"/>
          <w:sz w:val="22"/>
          <w:szCs w:val="22"/>
        </w:rPr>
        <w:t>Lord</w:t>
      </w:r>
      <w:r w:rsidRPr="00485573">
        <w:rPr>
          <w:rStyle w:val="apple-converted-space"/>
          <w:sz w:val="22"/>
          <w:szCs w:val="22"/>
        </w:rPr>
        <w:t> </w:t>
      </w:r>
      <w:r w:rsidRPr="00485573">
        <w:rPr>
          <w:sz w:val="22"/>
          <w:szCs w:val="22"/>
        </w:rPr>
        <w:t>inflicts on the nations that do not go up to keep the festival of booths.</w:t>
      </w:r>
      <w:r w:rsidRPr="00485573">
        <w:rPr>
          <w:rStyle w:val="apple-converted-space"/>
          <w:sz w:val="22"/>
          <w:szCs w:val="22"/>
        </w:rPr>
        <w:t> </w:t>
      </w:r>
      <w:r w:rsidRPr="00485573">
        <w:rPr>
          <w:color w:val="777777"/>
          <w:sz w:val="22"/>
          <w:szCs w:val="22"/>
          <w:vertAlign w:val="superscript"/>
        </w:rPr>
        <w:t>19</w:t>
      </w:r>
      <w:r w:rsidRPr="00485573">
        <w:rPr>
          <w:sz w:val="22"/>
          <w:szCs w:val="22"/>
        </w:rPr>
        <w:t>Such shall be the punishment of Egypt and the punishment of all the nations that do not go up to keep the festival of booths.</w:t>
      </w:r>
    </w:p>
    <w:p w14:paraId="26D6E96F" w14:textId="77777777" w:rsidR="00485573" w:rsidRDefault="00855C94" w:rsidP="00485573">
      <w:pPr>
        <w:pStyle w:val="NormalWeb"/>
        <w:rPr>
          <w:sz w:val="22"/>
          <w:szCs w:val="22"/>
        </w:rPr>
      </w:pPr>
      <w:r w:rsidRPr="00485573">
        <w:rPr>
          <w:sz w:val="22"/>
          <w:szCs w:val="22"/>
        </w:rPr>
        <w:t>On that day there shall be inscribed on the bells of the horses, ‘Holy to the</w:t>
      </w:r>
      <w:r w:rsidRPr="00485573">
        <w:rPr>
          <w:rStyle w:val="apple-converted-space"/>
          <w:sz w:val="22"/>
          <w:szCs w:val="22"/>
        </w:rPr>
        <w:t> </w:t>
      </w:r>
      <w:r w:rsidRPr="00485573">
        <w:rPr>
          <w:rStyle w:val="sc"/>
          <w:sz w:val="22"/>
          <w:szCs w:val="22"/>
        </w:rPr>
        <w:t>Lord</w:t>
      </w:r>
      <w:r w:rsidRPr="00485573">
        <w:rPr>
          <w:sz w:val="22"/>
          <w:szCs w:val="22"/>
        </w:rPr>
        <w:t>.’ And the cooking-pots in the house of the</w:t>
      </w:r>
      <w:r w:rsidRPr="00485573">
        <w:rPr>
          <w:rStyle w:val="apple-converted-space"/>
          <w:sz w:val="22"/>
          <w:szCs w:val="22"/>
        </w:rPr>
        <w:t> </w:t>
      </w:r>
      <w:r w:rsidRPr="00485573">
        <w:rPr>
          <w:rStyle w:val="sc"/>
          <w:sz w:val="22"/>
          <w:szCs w:val="22"/>
        </w:rPr>
        <w:t>Lord</w:t>
      </w:r>
      <w:r w:rsidRPr="00485573">
        <w:rPr>
          <w:rStyle w:val="apple-converted-space"/>
          <w:sz w:val="22"/>
          <w:szCs w:val="22"/>
        </w:rPr>
        <w:t> </w:t>
      </w:r>
      <w:r w:rsidRPr="00485573">
        <w:rPr>
          <w:sz w:val="22"/>
          <w:szCs w:val="22"/>
        </w:rPr>
        <w:t>shall be as holy as</w:t>
      </w:r>
      <w:r w:rsidRPr="00485573">
        <w:rPr>
          <w:rStyle w:val="apple-converted-space"/>
          <w:sz w:val="22"/>
          <w:szCs w:val="22"/>
        </w:rPr>
        <w:t> </w:t>
      </w:r>
      <w:r w:rsidRPr="00485573">
        <w:rPr>
          <w:sz w:val="22"/>
          <w:szCs w:val="22"/>
        </w:rPr>
        <w:t>the bowls in front of the altar;</w:t>
      </w:r>
      <w:r w:rsidRPr="00485573">
        <w:rPr>
          <w:rStyle w:val="apple-converted-space"/>
          <w:sz w:val="22"/>
          <w:szCs w:val="22"/>
        </w:rPr>
        <w:t> </w:t>
      </w:r>
      <w:r w:rsidRPr="00485573">
        <w:rPr>
          <w:color w:val="777777"/>
          <w:sz w:val="22"/>
          <w:szCs w:val="22"/>
          <w:vertAlign w:val="superscript"/>
        </w:rPr>
        <w:t>21</w:t>
      </w:r>
      <w:r w:rsidRPr="00485573">
        <w:rPr>
          <w:sz w:val="22"/>
          <w:szCs w:val="22"/>
        </w:rPr>
        <w:t>and every cooking-pot in Jerusalem and Judah shall be sacred to the</w:t>
      </w:r>
      <w:r w:rsidRPr="00485573">
        <w:rPr>
          <w:rStyle w:val="apple-converted-space"/>
          <w:sz w:val="22"/>
          <w:szCs w:val="22"/>
        </w:rPr>
        <w:t> </w:t>
      </w:r>
      <w:r w:rsidRPr="00485573">
        <w:rPr>
          <w:rStyle w:val="sc"/>
          <w:sz w:val="22"/>
          <w:szCs w:val="22"/>
        </w:rPr>
        <w:t>Lord</w:t>
      </w:r>
      <w:r w:rsidRPr="00485573">
        <w:rPr>
          <w:rStyle w:val="apple-converted-space"/>
          <w:sz w:val="22"/>
          <w:szCs w:val="22"/>
        </w:rPr>
        <w:t> </w:t>
      </w:r>
      <w:r w:rsidRPr="00485573">
        <w:rPr>
          <w:sz w:val="22"/>
          <w:szCs w:val="22"/>
        </w:rPr>
        <w:t>of hosts, so that all who sacrifice may come and use them to boil the flesh of the sacrifice. And there shall no longer be traders</w:t>
      </w:r>
      <w:r w:rsidRPr="00485573">
        <w:rPr>
          <w:rStyle w:val="apple-converted-space"/>
          <w:sz w:val="22"/>
          <w:szCs w:val="22"/>
        </w:rPr>
        <w:t> </w:t>
      </w:r>
      <w:r w:rsidRPr="00485573">
        <w:rPr>
          <w:sz w:val="22"/>
          <w:szCs w:val="22"/>
        </w:rPr>
        <w:t>in the house of the</w:t>
      </w:r>
      <w:r w:rsidRPr="00485573">
        <w:rPr>
          <w:rStyle w:val="apple-converted-space"/>
          <w:sz w:val="22"/>
          <w:szCs w:val="22"/>
        </w:rPr>
        <w:t> </w:t>
      </w:r>
      <w:r w:rsidRPr="00485573">
        <w:rPr>
          <w:rStyle w:val="sc"/>
          <w:sz w:val="22"/>
          <w:szCs w:val="22"/>
        </w:rPr>
        <w:t>Lord</w:t>
      </w:r>
      <w:r w:rsidRPr="00485573">
        <w:rPr>
          <w:rStyle w:val="apple-converted-space"/>
          <w:sz w:val="22"/>
          <w:szCs w:val="22"/>
        </w:rPr>
        <w:t> </w:t>
      </w:r>
      <w:r w:rsidRPr="00485573">
        <w:rPr>
          <w:sz w:val="22"/>
          <w:szCs w:val="22"/>
        </w:rPr>
        <w:t>of hosts on that day.</w:t>
      </w:r>
    </w:p>
    <w:p w14:paraId="49B81FB8" w14:textId="52105B2A" w:rsidR="00392B19" w:rsidRPr="00485573" w:rsidRDefault="00D2692A" w:rsidP="00485573">
      <w:pPr>
        <w:pStyle w:val="NormalWeb"/>
        <w:rPr>
          <w:b/>
          <w:bCs/>
          <w:sz w:val="22"/>
          <w:szCs w:val="22"/>
        </w:rPr>
      </w:pPr>
      <w:r w:rsidRPr="00485573">
        <w:rPr>
          <w:b/>
          <w:bCs/>
          <w:sz w:val="22"/>
          <w:szCs w:val="22"/>
        </w:rPr>
        <w:t xml:space="preserve">2. </w:t>
      </w:r>
      <w:r w:rsidR="00392B19" w:rsidRPr="00485573">
        <w:rPr>
          <w:b/>
          <w:bCs/>
          <w:sz w:val="22"/>
          <w:szCs w:val="22"/>
        </w:rPr>
        <w:t>Isaiah 56:6</w:t>
      </w:r>
      <w:r w:rsidR="00485573">
        <w:rPr>
          <w:b/>
          <w:bCs/>
          <w:sz w:val="22"/>
          <w:szCs w:val="22"/>
        </w:rPr>
        <w:t>–</w:t>
      </w:r>
      <w:r w:rsidR="00392B19" w:rsidRPr="00485573">
        <w:rPr>
          <w:b/>
          <w:bCs/>
          <w:sz w:val="22"/>
          <w:szCs w:val="22"/>
        </w:rPr>
        <w:t>8</w:t>
      </w:r>
    </w:p>
    <w:p w14:paraId="37A5A5B8" w14:textId="77777777" w:rsidR="00392B19" w:rsidRPr="001F37F4" w:rsidRDefault="00392B19" w:rsidP="00392B19">
      <w:pPr>
        <w:pStyle w:val="p5"/>
        <w:bidi/>
        <w:jc w:val="left"/>
        <w:rPr>
          <w:rFonts w:ascii="Times New Roman" w:hAnsi="Times New Roman" w:cs="Times New Roman"/>
          <w:color w:val="000000" w:themeColor="text1"/>
          <w:sz w:val="22"/>
          <w:szCs w:val="22"/>
        </w:rPr>
      </w:pPr>
      <w:r w:rsidRPr="001F37F4">
        <w:rPr>
          <w:rStyle w:val="s1"/>
          <w:rFonts w:ascii="Times New Roman" w:hAnsi="Times New Roman" w:cs="Times New Roman"/>
          <w:color w:val="000000" w:themeColor="text1"/>
          <w:sz w:val="22"/>
          <w:szCs w:val="22"/>
          <w:rtl/>
        </w:rPr>
        <w:t> </w:t>
      </w:r>
      <w:r w:rsidRPr="001F37F4">
        <w:rPr>
          <w:rFonts w:ascii="Times New Roman" w:hAnsi="Times New Roman" w:cs="Times New Roman"/>
          <w:b/>
          <w:bCs/>
          <w:color w:val="000000" w:themeColor="text1"/>
          <w:sz w:val="22"/>
          <w:szCs w:val="22"/>
          <w:rtl/>
          <w:lang w:bidi="he-IL"/>
        </w:rPr>
        <w:t>ו</w:t>
      </w:r>
      <w:r w:rsidRPr="001F37F4">
        <w:rPr>
          <w:rStyle w:val="s2"/>
          <w:color w:val="000000" w:themeColor="text1"/>
          <w:sz w:val="22"/>
          <w:szCs w:val="22"/>
          <w:rtl/>
        </w:rPr>
        <w:t> </w:t>
      </w:r>
      <w:r w:rsidRPr="001F37F4">
        <w:rPr>
          <w:rFonts w:ascii="Times New Roman" w:hAnsi="Times New Roman" w:cs="Times New Roman"/>
          <w:color w:val="000000" w:themeColor="text1"/>
          <w:sz w:val="22"/>
          <w:szCs w:val="22"/>
          <w:rtl/>
          <w:lang w:bidi="he-IL"/>
        </w:rPr>
        <w:t>וּבְנֵי</w:t>
      </w:r>
      <w:r w:rsidRPr="001F37F4">
        <w:rPr>
          <w:rStyle w:val="s3"/>
          <w:rFonts w:ascii="Times New Roman" w:hAnsi="Times New Roman" w:cs="Times New Roman"/>
          <w:color w:val="000000" w:themeColor="text1"/>
          <w:sz w:val="22"/>
          <w:szCs w:val="22"/>
          <w:rtl/>
        </w:rPr>
        <w:t xml:space="preserve"> </w:t>
      </w:r>
      <w:proofErr w:type="spellStart"/>
      <w:r w:rsidRPr="001F37F4">
        <w:rPr>
          <w:rFonts w:ascii="Times New Roman" w:hAnsi="Times New Roman" w:cs="Times New Roman"/>
          <w:color w:val="000000" w:themeColor="text1"/>
          <w:sz w:val="22"/>
          <w:szCs w:val="22"/>
          <w:rtl/>
          <w:lang w:bidi="he-IL"/>
        </w:rPr>
        <w:t>הַנֵּכָר</w:t>
      </w:r>
      <w:proofErr w:type="spellEnd"/>
      <w:r w:rsidRPr="001F37F4">
        <w:rPr>
          <w:rStyle w:val="s3"/>
          <w:rFonts w:ascii="Times New Roman" w:hAnsi="Times New Roman" w:cs="Times New Roman"/>
          <w:color w:val="000000" w:themeColor="text1"/>
          <w:sz w:val="22"/>
          <w:szCs w:val="22"/>
          <w:rtl/>
        </w:rPr>
        <w:t xml:space="preserve">, </w:t>
      </w:r>
      <w:proofErr w:type="spellStart"/>
      <w:r w:rsidRPr="001F37F4">
        <w:rPr>
          <w:rFonts w:ascii="Times New Roman" w:hAnsi="Times New Roman" w:cs="Times New Roman"/>
          <w:color w:val="000000" w:themeColor="text1"/>
          <w:sz w:val="22"/>
          <w:szCs w:val="22"/>
          <w:rtl/>
          <w:lang w:bidi="he-IL"/>
        </w:rPr>
        <w:t>הַנִּלְוִים</w:t>
      </w:r>
      <w:proofErr w:type="spellEnd"/>
      <w:r w:rsidRPr="001F37F4">
        <w:rPr>
          <w:rStyle w:val="s3"/>
          <w:rFonts w:ascii="Times New Roman" w:hAnsi="Times New Roman" w:cs="Times New Roman"/>
          <w:color w:val="000000" w:themeColor="text1"/>
          <w:sz w:val="22"/>
          <w:szCs w:val="22"/>
          <w:rtl/>
        </w:rPr>
        <w:t xml:space="preserve"> </w:t>
      </w:r>
      <w:r w:rsidRPr="001F37F4">
        <w:rPr>
          <w:rFonts w:ascii="Times New Roman" w:hAnsi="Times New Roman" w:cs="Times New Roman"/>
          <w:color w:val="000000" w:themeColor="text1"/>
          <w:sz w:val="22"/>
          <w:szCs w:val="22"/>
          <w:rtl/>
          <w:lang w:bidi="he-IL"/>
        </w:rPr>
        <w:t>עַל</w:t>
      </w:r>
      <w:r w:rsidRPr="001F37F4">
        <w:rPr>
          <w:rStyle w:val="s3"/>
          <w:rFonts w:ascii="Times New Roman" w:hAnsi="Times New Roman" w:cs="Times New Roman"/>
          <w:color w:val="000000" w:themeColor="text1"/>
          <w:sz w:val="22"/>
          <w:szCs w:val="22"/>
          <w:rtl/>
        </w:rPr>
        <w:t>-</w:t>
      </w:r>
      <w:r w:rsidRPr="001F37F4">
        <w:rPr>
          <w:rFonts w:ascii="Times New Roman" w:hAnsi="Times New Roman" w:cs="Times New Roman"/>
          <w:color w:val="000000" w:themeColor="text1"/>
          <w:sz w:val="22"/>
          <w:szCs w:val="22"/>
          <w:rtl/>
          <w:lang w:bidi="he-IL"/>
        </w:rPr>
        <w:t>יְהוָה</w:t>
      </w:r>
      <w:r w:rsidRPr="001F37F4">
        <w:rPr>
          <w:rStyle w:val="s3"/>
          <w:rFonts w:ascii="Times New Roman" w:hAnsi="Times New Roman" w:cs="Times New Roman"/>
          <w:color w:val="000000" w:themeColor="text1"/>
          <w:sz w:val="22"/>
          <w:szCs w:val="22"/>
          <w:rtl/>
        </w:rPr>
        <w:t xml:space="preserve"> </w:t>
      </w:r>
      <w:r w:rsidRPr="001F37F4">
        <w:rPr>
          <w:rFonts w:ascii="Times New Roman" w:hAnsi="Times New Roman" w:cs="Times New Roman"/>
          <w:color w:val="000000" w:themeColor="text1"/>
          <w:sz w:val="22"/>
          <w:szCs w:val="22"/>
          <w:rtl/>
          <w:lang w:bidi="he-IL"/>
        </w:rPr>
        <w:t>לְשָׁרְתוֹ</w:t>
      </w:r>
      <w:r w:rsidRPr="001F37F4">
        <w:rPr>
          <w:rStyle w:val="s3"/>
          <w:rFonts w:ascii="Times New Roman" w:hAnsi="Times New Roman" w:cs="Times New Roman"/>
          <w:color w:val="000000" w:themeColor="text1"/>
          <w:sz w:val="22"/>
          <w:szCs w:val="22"/>
          <w:rtl/>
        </w:rPr>
        <w:t xml:space="preserve">, </w:t>
      </w:r>
      <w:r w:rsidRPr="001F37F4">
        <w:rPr>
          <w:rFonts w:ascii="Times New Roman" w:hAnsi="Times New Roman" w:cs="Times New Roman"/>
          <w:color w:val="000000" w:themeColor="text1"/>
          <w:sz w:val="22"/>
          <w:szCs w:val="22"/>
          <w:rtl/>
          <w:lang w:bidi="he-IL"/>
        </w:rPr>
        <w:t>וּלְאַהֲבָה</w:t>
      </w:r>
      <w:r w:rsidRPr="001F37F4">
        <w:rPr>
          <w:rStyle w:val="s3"/>
          <w:rFonts w:ascii="Times New Roman" w:hAnsi="Times New Roman" w:cs="Times New Roman"/>
          <w:color w:val="000000" w:themeColor="text1"/>
          <w:sz w:val="22"/>
          <w:szCs w:val="22"/>
          <w:rtl/>
        </w:rPr>
        <w:t xml:space="preserve"> </w:t>
      </w:r>
      <w:r w:rsidRPr="001F37F4">
        <w:rPr>
          <w:rFonts w:ascii="Times New Roman" w:hAnsi="Times New Roman" w:cs="Times New Roman"/>
          <w:color w:val="000000" w:themeColor="text1"/>
          <w:sz w:val="22"/>
          <w:szCs w:val="22"/>
          <w:rtl/>
          <w:lang w:bidi="he-IL"/>
        </w:rPr>
        <w:t>אֶת</w:t>
      </w:r>
      <w:r w:rsidRPr="001F37F4">
        <w:rPr>
          <w:rStyle w:val="s3"/>
          <w:rFonts w:ascii="Times New Roman" w:hAnsi="Times New Roman" w:cs="Times New Roman"/>
          <w:color w:val="000000" w:themeColor="text1"/>
          <w:sz w:val="22"/>
          <w:szCs w:val="22"/>
          <w:rtl/>
        </w:rPr>
        <w:t>-</w:t>
      </w:r>
      <w:r w:rsidRPr="001F37F4">
        <w:rPr>
          <w:rFonts w:ascii="Times New Roman" w:hAnsi="Times New Roman" w:cs="Times New Roman"/>
          <w:color w:val="000000" w:themeColor="text1"/>
          <w:sz w:val="22"/>
          <w:szCs w:val="22"/>
          <w:rtl/>
          <w:lang w:bidi="he-IL"/>
        </w:rPr>
        <w:t>שֵׁם</w:t>
      </w:r>
      <w:r w:rsidRPr="001F37F4">
        <w:rPr>
          <w:rStyle w:val="s3"/>
          <w:rFonts w:ascii="Times New Roman" w:hAnsi="Times New Roman" w:cs="Times New Roman"/>
          <w:color w:val="000000" w:themeColor="text1"/>
          <w:sz w:val="22"/>
          <w:szCs w:val="22"/>
          <w:rtl/>
        </w:rPr>
        <w:t xml:space="preserve"> </w:t>
      </w:r>
      <w:r w:rsidRPr="001F37F4">
        <w:rPr>
          <w:rFonts w:ascii="Times New Roman" w:hAnsi="Times New Roman" w:cs="Times New Roman"/>
          <w:color w:val="000000" w:themeColor="text1"/>
          <w:sz w:val="22"/>
          <w:szCs w:val="22"/>
          <w:rtl/>
          <w:lang w:bidi="he-IL"/>
        </w:rPr>
        <w:t>יְהוָה</w:t>
      </w:r>
      <w:r w:rsidRPr="001F37F4">
        <w:rPr>
          <w:rStyle w:val="s3"/>
          <w:rFonts w:ascii="Times New Roman" w:hAnsi="Times New Roman" w:cs="Times New Roman"/>
          <w:color w:val="000000" w:themeColor="text1"/>
          <w:sz w:val="22"/>
          <w:szCs w:val="22"/>
          <w:rtl/>
        </w:rPr>
        <w:t xml:space="preserve">, </w:t>
      </w:r>
      <w:r w:rsidRPr="001F37F4">
        <w:rPr>
          <w:rFonts w:ascii="Times New Roman" w:hAnsi="Times New Roman" w:cs="Times New Roman"/>
          <w:color w:val="000000" w:themeColor="text1"/>
          <w:sz w:val="22"/>
          <w:szCs w:val="22"/>
          <w:rtl/>
          <w:lang w:bidi="he-IL"/>
        </w:rPr>
        <w:t>לִהְיוֹת</w:t>
      </w:r>
      <w:r w:rsidRPr="001F37F4">
        <w:rPr>
          <w:rStyle w:val="s3"/>
          <w:rFonts w:ascii="Times New Roman" w:hAnsi="Times New Roman" w:cs="Times New Roman"/>
          <w:color w:val="000000" w:themeColor="text1"/>
          <w:sz w:val="22"/>
          <w:szCs w:val="22"/>
          <w:rtl/>
        </w:rPr>
        <w:t xml:space="preserve"> </w:t>
      </w:r>
      <w:r w:rsidRPr="001F37F4">
        <w:rPr>
          <w:rFonts w:ascii="Times New Roman" w:hAnsi="Times New Roman" w:cs="Times New Roman"/>
          <w:color w:val="000000" w:themeColor="text1"/>
          <w:sz w:val="22"/>
          <w:szCs w:val="22"/>
          <w:rtl/>
          <w:lang w:bidi="he-IL"/>
        </w:rPr>
        <w:t>לוֹ</w:t>
      </w:r>
      <w:r w:rsidRPr="001F37F4">
        <w:rPr>
          <w:rStyle w:val="s3"/>
          <w:rFonts w:ascii="Times New Roman" w:hAnsi="Times New Roman" w:cs="Times New Roman"/>
          <w:color w:val="000000" w:themeColor="text1"/>
          <w:sz w:val="22"/>
          <w:szCs w:val="22"/>
          <w:rtl/>
        </w:rPr>
        <w:t xml:space="preserve"> </w:t>
      </w:r>
      <w:r w:rsidRPr="001F37F4">
        <w:rPr>
          <w:rFonts w:ascii="Times New Roman" w:hAnsi="Times New Roman" w:cs="Times New Roman"/>
          <w:color w:val="000000" w:themeColor="text1"/>
          <w:sz w:val="22"/>
          <w:szCs w:val="22"/>
          <w:rtl/>
          <w:lang w:bidi="he-IL"/>
        </w:rPr>
        <w:t>לַעֲבָדִים</w:t>
      </w:r>
      <w:r w:rsidRPr="001F37F4">
        <w:rPr>
          <w:rStyle w:val="s3"/>
          <w:rFonts w:ascii="Times New Roman" w:hAnsi="Times New Roman" w:cs="Times New Roman"/>
          <w:color w:val="000000" w:themeColor="text1"/>
          <w:sz w:val="22"/>
          <w:szCs w:val="22"/>
          <w:rtl/>
        </w:rPr>
        <w:t>--</w:t>
      </w:r>
      <w:r w:rsidRPr="001F37F4">
        <w:rPr>
          <w:rFonts w:ascii="Times New Roman" w:hAnsi="Times New Roman" w:cs="Times New Roman"/>
          <w:color w:val="000000" w:themeColor="text1"/>
          <w:sz w:val="22"/>
          <w:szCs w:val="22"/>
          <w:rtl/>
          <w:lang w:bidi="he-IL"/>
        </w:rPr>
        <w:t>כָּל</w:t>
      </w:r>
      <w:r w:rsidRPr="001F37F4">
        <w:rPr>
          <w:rStyle w:val="s3"/>
          <w:rFonts w:ascii="Times New Roman" w:hAnsi="Times New Roman" w:cs="Times New Roman"/>
          <w:color w:val="000000" w:themeColor="text1"/>
          <w:sz w:val="22"/>
          <w:szCs w:val="22"/>
          <w:rtl/>
        </w:rPr>
        <w:t>-</w:t>
      </w:r>
      <w:r w:rsidRPr="001F37F4">
        <w:rPr>
          <w:rFonts w:ascii="Times New Roman" w:hAnsi="Times New Roman" w:cs="Times New Roman"/>
          <w:color w:val="000000" w:themeColor="text1"/>
          <w:sz w:val="22"/>
          <w:szCs w:val="22"/>
          <w:rtl/>
          <w:lang w:bidi="he-IL"/>
        </w:rPr>
        <w:t>שֹׁמֵר</w:t>
      </w:r>
      <w:r w:rsidRPr="001F37F4">
        <w:rPr>
          <w:rStyle w:val="s3"/>
          <w:rFonts w:ascii="Times New Roman" w:hAnsi="Times New Roman" w:cs="Times New Roman"/>
          <w:color w:val="000000" w:themeColor="text1"/>
          <w:sz w:val="22"/>
          <w:szCs w:val="22"/>
          <w:rtl/>
        </w:rPr>
        <w:t xml:space="preserve"> </w:t>
      </w:r>
      <w:r w:rsidRPr="001F37F4">
        <w:rPr>
          <w:rFonts w:ascii="Times New Roman" w:hAnsi="Times New Roman" w:cs="Times New Roman"/>
          <w:color w:val="000000" w:themeColor="text1"/>
          <w:sz w:val="22"/>
          <w:szCs w:val="22"/>
          <w:rtl/>
          <w:lang w:bidi="he-IL"/>
        </w:rPr>
        <w:t>שַׁבָּת</w:t>
      </w:r>
      <w:r w:rsidRPr="001F37F4">
        <w:rPr>
          <w:rStyle w:val="s3"/>
          <w:rFonts w:ascii="Times New Roman" w:hAnsi="Times New Roman" w:cs="Times New Roman"/>
          <w:color w:val="000000" w:themeColor="text1"/>
          <w:sz w:val="22"/>
          <w:szCs w:val="22"/>
          <w:rtl/>
        </w:rPr>
        <w:t xml:space="preserve"> </w:t>
      </w:r>
      <w:r w:rsidRPr="001F37F4">
        <w:rPr>
          <w:rFonts w:ascii="Times New Roman" w:hAnsi="Times New Roman" w:cs="Times New Roman"/>
          <w:color w:val="000000" w:themeColor="text1"/>
          <w:sz w:val="22"/>
          <w:szCs w:val="22"/>
          <w:rtl/>
          <w:lang w:bidi="he-IL"/>
        </w:rPr>
        <w:t>מֵחַלְּלוֹ</w:t>
      </w:r>
      <w:r w:rsidRPr="001F37F4">
        <w:rPr>
          <w:rStyle w:val="s3"/>
          <w:rFonts w:ascii="Times New Roman" w:hAnsi="Times New Roman" w:cs="Times New Roman"/>
          <w:color w:val="000000" w:themeColor="text1"/>
          <w:sz w:val="22"/>
          <w:szCs w:val="22"/>
          <w:rtl/>
        </w:rPr>
        <w:t xml:space="preserve">, </w:t>
      </w:r>
      <w:r w:rsidRPr="001F37F4">
        <w:rPr>
          <w:rFonts w:ascii="Times New Roman" w:hAnsi="Times New Roman" w:cs="Times New Roman"/>
          <w:color w:val="000000" w:themeColor="text1"/>
          <w:sz w:val="22"/>
          <w:szCs w:val="22"/>
          <w:rtl/>
          <w:lang w:bidi="he-IL"/>
        </w:rPr>
        <w:t>וּמַחֲזִיקִים</w:t>
      </w:r>
      <w:r w:rsidRPr="001F37F4">
        <w:rPr>
          <w:rStyle w:val="s3"/>
          <w:rFonts w:ascii="Times New Roman" w:hAnsi="Times New Roman" w:cs="Times New Roman"/>
          <w:color w:val="000000" w:themeColor="text1"/>
          <w:sz w:val="22"/>
          <w:szCs w:val="22"/>
          <w:rtl/>
        </w:rPr>
        <w:t xml:space="preserve"> </w:t>
      </w:r>
      <w:r w:rsidRPr="001F37F4">
        <w:rPr>
          <w:rFonts w:ascii="Times New Roman" w:hAnsi="Times New Roman" w:cs="Times New Roman"/>
          <w:color w:val="000000" w:themeColor="text1"/>
          <w:sz w:val="22"/>
          <w:szCs w:val="22"/>
          <w:rtl/>
          <w:lang w:bidi="he-IL"/>
        </w:rPr>
        <w:t>בִּבְרִיתִי</w:t>
      </w:r>
      <w:r w:rsidRPr="001F37F4">
        <w:rPr>
          <w:rStyle w:val="s3"/>
          <w:rFonts w:ascii="Times New Roman" w:hAnsi="Times New Roman" w:cs="Times New Roman"/>
          <w:color w:val="000000" w:themeColor="text1"/>
          <w:sz w:val="22"/>
          <w:szCs w:val="22"/>
          <w:rtl/>
        </w:rPr>
        <w:t>.  </w:t>
      </w:r>
      <w:r w:rsidRPr="001F37F4">
        <w:rPr>
          <w:rFonts w:ascii="Times New Roman" w:hAnsi="Times New Roman" w:cs="Times New Roman"/>
          <w:b/>
          <w:bCs/>
          <w:color w:val="000000" w:themeColor="text1"/>
          <w:sz w:val="22"/>
          <w:szCs w:val="22"/>
          <w:rtl/>
          <w:lang w:bidi="he-IL"/>
        </w:rPr>
        <w:t>ז</w:t>
      </w:r>
      <w:r w:rsidRPr="001F37F4">
        <w:rPr>
          <w:rStyle w:val="s2"/>
          <w:color w:val="000000" w:themeColor="text1"/>
          <w:sz w:val="22"/>
          <w:szCs w:val="22"/>
          <w:rtl/>
        </w:rPr>
        <w:t> </w:t>
      </w:r>
      <w:proofErr w:type="spellStart"/>
      <w:r w:rsidRPr="001F37F4">
        <w:rPr>
          <w:rFonts w:ascii="Times New Roman" w:hAnsi="Times New Roman" w:cs="Times New Roman"/>
          <w:color w:val="000000" w:themeColor="text1"/>
          <w:sz w:val="22"/>
          <w:szCs w:val="22"/>
          <w:rtl/>
          <w:lang w:bidi="he-IL"/>
        </w:rPr>
        <w:t>וַהֲבִיאוֹתִים</w:t>
      </w:r>
      <w:proofErr w:type="spellEnd"/>
      <w:r w:rsidRPr="001F37F4">
        <w:rPr>
          <w:rStyle w:val="s3"/>
          <w:rFonts w:ascii="Times New Roman" w:hAnsi="Times New Roman" w:cs="Times New Roman"/>
          <w:color w:val="000000" w:themeColor="text1"/>
          <w:sz w:val="22"/>
          <w:szCs w:val="22"/>
          <w:rtl/>
        </w:rPr>
        <w:t xml:space="preserve"> </w:t>
      </w:r>
      <w:r w:rsidRPr="001F37F4">
        <w:rPr>
          <w:rFonts w:ascii="Times New Roman" w:hAnsi="Times New Roman" w:cs="Times New Roman"/>
          <w:color w:val="000000" w:themeColor="text1"/>
          <w:sz w:val="22"/>
          <w:szCs w:val="22"/>
          <w:rtl/>
          <w:lang w:bidi="he-IL"/>
        </w:rPr>
        <w:t>אֶל</w:t>
      </w:r>
      <w:r w:rsidRPr="001F37F4">
        <w:rPr>
          <w:rStyle w:val="s3"/>
          <w:rFonts w:ascii="Times New Roman" w:hAnsi="Times New Roman" w:cs="Times New Roman"/>
          <w:color w:val="000000" w:themeColor="text1"/>
          <w:sz w:val="22"/>
          <w:szCs w:val="22"/>
          <w:rtl/>
        </w:rPr>
        <w:t>-</w:t>
      </w:r>
      <w:r w:rsidRPr="001F37F4">
        <w:rPr>
          <w:rFonts w:ascii="Times New Roman" w:hAnsi="Times New Roman" w:cs="Times New Roman"/>
          <w:color w:val="000000" w:themeColor="text1"/>
          <w:sz w:val="22"/>
          <w:szCs w:val="22"/>
          <w:rtl/>
          <w:lang w:bidi="he-IL"/>
        </w:rPr>
        <w:t>הַר</w:t>
      </w:r>
      <w:r w:rsidRPr="001F37F4">
        <w:rPr>
          <w:rStyle w:val="s3"/>
          <w:rFonts w:ascii="Times New Roman" w:hAnsi="Times New Roman" w:cs="Times New Roman"/>
          <w:color w:val="000000" w:themeColor="text1"/>
          <w:sz w:val="22"/>
          <w:szCs w:val="22"/>
          <w:rtl/>
        </w:rPr>
        <w:t xml:space="preserve"> </w:t>
      </w:r>
      <w:r w:rsidRPr="001F37F4">
        <w:rPr>
          <w:rFonts w:ascii="Times New Roman" w:hAnsi="Times New Roman" w:cs="Times New Roman"/>
          <w:color w:val="000000" w:themeColor="text1"/>
          <w:sz w:val="22"/>
          <w:szCs w:val="22"/>
          <w:rtl/>
          <w:lang w:bidi="he-IL"/>
        </w:rPr>
        <w:t>קָדְשִׁי</w:t>
      </w:r>
      <w:r w:rsidRPr="001F37F4">
        <w:rPr>
          <w:rStyle w:val="s3"/>
          <w:rFonts w:ascii="Times New Roman" w:hAnsi="Times New Roman" w:cs="Times New Roman"/>
          <w:color w:val="000000" w:themeColor="text1"/>
          <w:sz w:val="22"/>
          <w:szCs w:val="22"/>
          <w:rtl/>
        </w:rPr>
        <w:t xml:space="preserve">, </w:t>
      </w:r>
      <w:r w:rsidRPr="001F37F4">
        <w:rPr>
          <w:rFonts w:ascii="Times New Roman" w:hAnsi="Times New Roman" w:cs="Times New Roman"/>
          <w:color w:val="000000" w:themeColor="text1"/>
          <w:sz w:val="22"/>
          <w:szCs w:val="22"/>
          <w:rtl/>
          <w:lang w:bidi="he-IL"/>
        </w:rPr>
        <w:t>וְשִׂמַּחְתִּים</w:t>
      </w:r>
      <w:r w:rsidRPr="001F37F4">
        <w:rPr>
          <w:rStyle w:val="s3"/>
          <w:rFonts w:ascii="Times New Roman" w:hAnsi="Times New Roman" w:cs="Times New Roman"/>
          <w:color w:val="000000" w:themeColor="text1"/>
          <w:sz w:val="22"/>
          <w:szCs w:val="22"/>
          <w:rtl/>
        </w:rPr>
        <w:t xml:space="preserve"> </w:t>
      </w:r>
      <w:r w:rsidRPr="001F37F4">
        <w:rPr>
          <w:rFonts w:ascii="Times New Roman" w:hAnsi="Times New Roman" w:cs="Times New Roman"/>
          <w:color w:val="000000" w:themeColor="text1"/>
          <w:sz w:val="22"/>
          <w:szCs w:val="22"/>
          <w:rtl/>
          <w:lang w:bidi="he-IL"/>
        </w:rPr>
        <w:t>בְּבֵית</w:t>
      </w:r>
      <w:r w:rsidRPr="001F37F4">
        <w:rPr>
          <w:rStyle w:val="s3"/>
          <w:rFonts w:ascii="Times New Roman" w:hAnsi="Times New Roman" w:cs="Times New Roman"/>
          <w:color w:val="000000" w:themeColor="text1"/>
          <w:sz w:val="22"/>
          <w:szCs w:val="22"/>
          <w:rtl/>
        </w:rPr>
        <w:t xml:space="preserve"> </w:t>
      </w:r>
      <w:r w:rsidRPr="001F37F4">
        <w:rPr>
          <w:rFonts w:ascii="Times New Roman" w:hAnsi="Times New Roman" w:cs="Times New Roman"/>
          <w:color w:val="000000" w:themeColor="text1"/>
          <w:sz w:val="22"/>
          <w:szCs w:val="22"/>
          <w:rtl/>
          <w:lang w:bidi="he-IL"/>
        </w:rPr>
        <w:t>תְּפִלָּתִי</w:t>
      </w:r>
      <w:r w:rsidRPr="001F37F4">
        <w:rPr>
          <w:rStyle w:val="s3"/>
          <w:rFonts w:ascii="Times New Roman" w:hAnsi="Times New Roman" w:cs="Times New Roman"/>
          <w:color w:val="000000" w:themeColor="text1"/>
          <w:sz w:val="22"/>
          <w:szCs w:val="22"/>
          <w:rtl/>
        </w:rPr>
        <w:t>--</w:t>
      </w:r>
      <w:proofErr w:type="spellStart"/>
      <w:r w:rsidRPr="001F37F4">
        <w:rPr>
          <w:rFonts w:ascii="Times New Roman" w:hAnsi="Times New Roman" w:cs="Times New Roman"/>
          <w:color w:val="000000" w:themeColor="text1"/>
          <w:sz w:val="22"/>
          <w:szCs w:val="22"/>
          <w:rtl/>
          <w:lang w:bidi="he-IL"/>
        </w:rPr>
        <w:t>עוֹלֹתֵיהֶם</w:t>
      </w:r>
      <w:proofErr w:type="spellEnd"/>
      <w:r w:rsidRPr="001F37F4">
        <w:rPr>
          <w:rStyle w:val="s3"/>
          <w:rFonts w:ascii="Times New Roman" w:hAnsi="Times New Roman" w:cs="Times New Roman"/>
          <w:color w:val="000000" w:themeColor="text1"/>
          <w:sz w:val="22"/>
          <w:szCs w:val="22"/>
          <w:rtl/>
        </w:rPr>
        <w:t xml:space="preserve"> </w:t>
      </w:r>
      <w:r w:rsidRPr="001F37F4">
        <w:rPr>
          <w:rFonts w:ascii="Times New Roman" w:hAnsi="Times New Roman" w:cs="Times New Roman"/>
          <w:color w:val="000000" w:themeColor="text1"/>
          <w:sz w:val="22"/>
          <w:szCs w:val="22"/>
          <w:rtl/>
          <w:lang w:bidi="he-IL"/>
        </w:rPr>
        <w:t>וְזִבְחֵיהֶם</w:t>
      </w:r>
      <w:r w:rsidRPr="001F37F4">
        <w:rPr>
          <w:rStyle w:val="s3"/>
          <w:rFonts w:ascii="Times New Roman" w:hAnsi="Times New Roman" w:cs="Times New Roman"/>
          <w:color w:val="000000" w:themeColor="text1"/>
          <w:sz w:val="22"/>
          <w:szCs w:val="22"/>
          <w:rtl/>
        </w:rPr>
        <w:t xml:space="preserve"> </w:t>
      </w:r>
      <w:r w:rsidRPr="001F37F4">
        <w:rPr>
          <w:rFonts w:ascii="Times New Roman" w:hAnsi="Times New Roman" w:cs="Times New Roman"/>
          <w:color w:val="000000" w:themeColor="text1"/>
          <w:sz w:val="22"/>
          <w:szCs w:val="22"/>
          <w:rtl/>
          <w:lang w:bidi="he-IL"/>
        </w:rPr>
        <w:t>לְרָצוֹן</w:t>
      </w:r>
      <w:r w:rsidRPr="001F37F4">
        <w:rPr>
          <w:rStyle w:val="s3"/>
          <w:rFonts w:ascii="Times New Roman" w:hAnsi="Times New Roman" w:cs="Times New Roman"/>
          <w:color w:val="000000" w:themeColor="text1"/>
          <w:sz w:val="22"/>
          <w:szCs w:val="22"/>
          <w:rtl/>
        </w:rPr>
        <w:t xml:space="preserve">, </w:t>
      </w:r>
      <w:r w:rsidRPr="001F37F4">
        <w:rPr>
          <w:rFonts w:ascii="Times New Roman" w:hAnsi="Times New Roman" w:cs="Times New Roman"/>
          <w:color w:val="000000" w:themeColor="text1"/>
          <w:sz w:val="22"/>
          <w:szCs w:val="22"/>
          <w:rtl/>
          <w:lang w:bidi="he-IL"/>
        </w:rPr>
        <w:t>עַל</w:t>
      </w:r>
      <w:r w:rsidRPr="001F37F4">
        <w:rPr>
          <w:rStyle w:val="s3"/>
          <w:rFonts w:ascii="Times New Roman" w:hAnsi="Times New Roman" w:cs="Times New Roman"/>
          <w:color w:val="000000" w:themeColor="text1"/>
          <w:sz w:val="22"/>
          <w:szCs w:val="22"/>
          <w:rtl/>
        </w:rPr>
        <w:t>-</w:t>
      </w:r>
      <w:r w:rsidRPr="001F37F4">
        <w:rPr>
          <w:rFonts w:ascii="Times New Roman" w:hAnsi="Times New Roman" w:cs="Times New Roman"/>
          <w:color w:val="000000" w:themeColor="text1"/>
          <w:sz w:val="22"/>
          <w:szCs w:val="22"/>
          <w:rtl/>
          <w:lang w:bidi="he-IL"/>
        </w:rPr>
        <w:t>מִזְבְּחִי</w:t>
      </w:r>
      <w:r w:rsidRPr="001F37F4">
        <w:rPr>
          <w:rStyle w:val="s3"/>
          <w:rFonts w:ascii="Times New Roman" w:hAnsi="Times New Roman" w:cs="Times New Roman"/>
          <w:color w:val="000000" w:themeColor="text1"/>
          <w:sz w:val="22"/>
          <w:szCs w:val="22"/>
          <w:rtl/>
        </w:rPr>
        <w:t xml:space="preserve">:  </w:t>
      </w:r>
      <w:r w:rsidRPr="001F37F4">
        <w:rPr>
          <w:rFonts w:ascii="Times New Roman" w:hAnsi="Times New Roman" w:cs="Times New Roman"/>
          <w:color w:val="000000" w:themeColor="text1"/>
          <w:sz w:val="22"/>
          <w:szCs w:val="22"/>
          <w:rtl/>
          <w:lang w:bidi="he-IL"/>
        </w:rPr>
        <w:t>כִּי</w:t>
      </w:r>
      <w:r w:rsidRPr="001F37F4">
        <w:rPr>
          <w:rStyle w:val="s3"/>
          <w:rFonts w:ascii="Times New Roman" w:hAnsi="Times New Roman" w:cs="Times New Roman"/>
          <w:color w:val="000000" w:themeColor="text1"/>
          <w:sz w:val="22"/>
          <w:szCs w:val="22"/>
          <w:rtl/>
        </w:rPr>
        <w:t xml:space="preserve"> </w:t>
      </w:r>
      <w:r w:rsidRPr="001F37F4">
        <w:rPr>
          <w:rFonts w:ascii="Times New Roman" w:hAnsi="Times New Roman" w:cs="Times New Roman"/>
          <w:color w:val="000000" w:themeColor="text1"/>
          <w:sz w:val="22"/>
          <w:szCs w:val="22"/>
          <w:rtl/>
          <w:lang w:bidi="he-IL"/>
        </w:rPr>
        <w:t>בֵיתִי</w:t>
      </w:r>
      <w:r w:rsidRPr="001F37F4">
        <w:rPr>
          <w:rStyle w:val="s3"/>
          <w:rFonts w:ascii="Times New Roman" w:hAnsi="Times New Roman" w:cs="Times New Roman"/>
          <w:color w:val="000000" w:themeColor="text1"/>
          <w:sz w:val="22"/>
          <w:szCs w:val="22"/>
          <w:rtl/>
        </w:rPr>
        <w:t xml:space="preserve">, </w:t>
      </w:r>
      <w:r w:rsidRPr="001F37F4">
        <w:rPr>
          <w:rFonts w:ascii="Times New Roman" w:hAnsi="Times New Roman" w:cs="Times New Roman"/>
          <w:color w:val="000000" w:themeColor="text1"/>
          <w:sz w:val="22"/>
          <w:szCs w:val="22"/>
          <w:rtl/>
          <w:lang w:bidi="he-IL"/>
        </w:rPr>
        <w:t>בֵּית</w:t>
      </w:r>
      <w:r w:rsidRPr="001F37F4">
        <w:rPr>
          <w:rStyle w:val="s3"/>
          <w:rFonts w:ascii="Times New Roman" w:hAnsi="Times New Roman" w:cs="Times New Roman"/>
          <w:color w:val="000000" w:themeColor="text1"/>
          <w:sz w:val="22"/>
          <w:szCs w:val="22"/>
          <w:rtl/>
        </w:rPr>
        <w:t>-</w:t>
      </w:r>
      <w:r w:rsidRPr="001F37F4">
        <w:rPr>
          <w:rFonts w:ascii="Times New Roman" w:hAnsi="Times New Roman" w:cs="Times New Roman"/>
          <w:color w:val="000000" w:themeColor="text1"/>
          <w:sz w:val="22"/>
          <w:szCs w:val="22"/>
          <w:rtl/>
          <w:lang w:bidi="he-IL"/>
        </w:rPr>
        <w:t>תְּפִלָּה</w:t>
      </w:r>
      <w:r w:rsidRPr="001F37F4">
        <w:rPr>
          <w:rStyle w:val="s3"/>
          <w:rFonts w:ascii="Times New Roman" w:hAnsi="Times New Roman" w:cs="Times New Roman"/>
          <w:color w:val="000000" w:themeColor="text1"/>
          <w:sz w:val="22"/>
          <w:szCs w:val="22"/>
          <w:rtl/>
        </w:rPr>
        <w:t xml:space="preserve"> </w:t>
      </w:r>
      <w:r w:rsidRPr="001F37F4">
        <w:rPr>
          <w:rFonts w:ascii="Times New Roman" w:hAnsi="Times New Roman" w:cs="Times New Roman"/>
          <w:color w:val="000000" w:themeColor="text1"/>
          <w:sz w:val="22"/>
          <w:szCs w:val="22"/>
          <w:rtl/>
          <w:lang w:bidi="he-IL"/>
        </w:rPr>
        <w:t>יִקָּרֵא</w:t>
      </w:r>
      <w:r w:rsidRPr="001F37F4">
        <w:rPr>
          <w:rStyle w:val="s3"/>
          <w:rFonts w:ascii="Times New Roman" w:hAnsi="Times New Roman" w:cs="Times New Roman"/>
          <w:color w:val="000000" w:themeColor="text1"/>
          <w:sz w:val="22"/>
          <w:szCs w:val="22"/>
          <w:rtl/>
        </w:rPr>
        <w:t xml:space="preserve"> </w:t>
      </w:r>
      <w:r w:rsidRPr="001F37F4">
        <w:rPr>
          <w:rFonts w:ascii="Times New Roman" w:hAnsi="Times New Roman" w:cs="Times New Roman"/>
          <w:color w:val="000000" w:themeColor="text1"/>
          <w:sz w:val="22"/>
          <w:szCs w:val="22"/>
          <w:rtl/>
          <w:lang w:bidi="he-IL"/>
        </w:rPr>
        <w:t>לְכָל</w:t>
      </w:r>
      <w:r w:rsidRPr="001F37F4">
        <w:rPr>
          <w:rStyle w:val="s3"/>
          <w:rFonts w:ascii="Times New Roman" w:hAnsi="Times New Roman" w:cs="Times New Roman"/>
          <w:color w:val="000000" w:themeColor="text1"/>
          <w:sz w:val="22"/>
          <w:szCs w:val="22"/>
          <w:rtl/>
        </w:rPr>
        <w:t>-</w:t>
      </w:r>
      <w:r w:rsidRPr="001F37F4">
        <w:rPr>
          <w:rFonts w:ascii="Times New Roman" w:hAnsi="Times New Roman" w:cs="Times New Roman"/>
          <w:color w:val="000000" w:themeColor="text1"/>
          <w:sz w:val="22"/>
          <w:szCs w:val="22"/>
          <w:rtl/>
          <w:lang w:bidi="he-IL"/>
        </w:rPr>
        <w:t>הָעַמִּים</w:t>
      </w:r>
      <w:r w:rsidRPr="001F37F4">
        <w:rPr>
          <w:rStyle w:val="s3"/>
          <w:rFonts w:ascii="Times New Roman" w:hAnsi="Times New Roman" w:cs="Times New Roman"/>
          <w:color w:val="000000" w:themeColor="text1"/>
          <w:sz w:val="22"/>
          <w:szCs w:val="22"/>
          <w:rtl/>
        </w:rPr>
        <w:t>.  </w:t>
      </w:r>
      <w:r w:rsidRPr="001F37F4">
        <w:rPr>
          <w:rFonts w:ascii="Times New Roman" w:hAnsi="Times New Roman" w:cs="Times New Roman"/>
          <w:b/>
          <w:bCs/>
          <w:color w:val="000000" w:themeColor="text1"/>
          <w:sz w:val="22"/>
          <w:szCs w:val="22"/>
          <w:rtl/>
          <w:lang w:bidi="he-IL"/>
        </w:rPr>
        <w:t>ח</w:t>
      </w:r>
      <w:r w:rsidRPr="001F37F4">
        <w:rPr>
          <w:rStyle w:val="s2"/>
          <w:color w:val="000000" w:themeColor="text1"/>
          <w:sz w:val="22"/>
          <w:szCs w:val="22"/>
          <w:rtl/>
        </w:rPr>
        <w:t> </w:t>
      </w:r>
      <w:r w:rsidRPr="001F37F4">
        <w:rPr>
          <w:rFonts w:ascii="Times New Roman" w:hAnsi="Times New Roman" w:cs="Times New Roman"/>
          <w:color w:val="000000" w:themeColor="text1"/>
          <w:sz w:val="22"/>
          <w:szCs w:val="22"/>
          <w:rtl/>
          <w:lang w:bidi="he-IL"/>
        </w:rPr>
        <w:t>נְאֻם</w:t>
      </w:r>
      <w:r w:rsidRPr="001F37F4">
        <w:rPr>
          <w:rStyle w:val="s3"/>
          <w:rFonts w:ascii="Times New Roman" w:hAnsi="Times New Roman" w:cs="Times New Roman"/>
          <w:color w:val="000000" w:themeColor="text1"/>
          <w:sz w:val="22"/>
          <w:szCs w:val="22"/>
          <w:rtl/>
        </w:rPr>
        <w:t xml:space="preserve"> </w:t>
      </w:r>
      <w:r w:rsidRPr="001F37F4">
        <w:rPr>
          <w:rFonts w:ascii="Times New Roman" w:hAnsi="Times New Roman" w:cs="Times New Roman"/>
          <w:color w:val="000000" w:themeColor="text1"/>
          <w:sz w:val="22"/>
          <w:szCs w:val="22"/>
          <w:rtl/>
          <w:lang w:bidi="he-IL"/>
        </w:rPr>
        <w:t>אֲדֹנָי</w:t>
      </w:r>
      <w:r w:rsidRPr="001F37F4">
        <w:rPr>
          <w:rStyle w:val="s3"/>
          <w:rFonts w:ascii="Times New Roman" w:hAnsi="Times New Roman" w:cs="Times New Roman"/>
          <w:color w:val="000000" w:themeColor="text1"/>
          <w:sz w:val="22"/>
          <w:szCs w:val="22"/>
          <w:rtl/>
        </w:rPr>
        <w:t xml:space="preserve"> </w:t>
      </w:r>
      <w:r w:rsidRPr="001F37F4">
        <w:rPr>
          <w:rFonts w:ascii="Times New Roman" w:hAnsi="Times New Roman" w:cs="Times New Roman"/>
          <w:color w:val="000000" w:themeColor="text1"/>
          <w:sz w:val="22"/>
          <w:szCs w:val="22"/>
          <w:rtl/>
          <w:lang w:bidi="he-IL"/>
        </w:rPr>
        <w:t>יְהוִה</w:t>
      </w:r>
      <w:r w:rsidRPr="001F37F4">
        <w:rPr>
          <w:rStyle w:val="s3"/>
          <w:rFonts w:ascii="Times New Roman" w:hAnsi="Times New Roman" w:cs="Times New Roman"/>
          <w:color w:val="000000" w:themeColor="text1"/>
          <w:sz w:val="22"/>
          <w:szCs w:val="22"/>
          <w:rtl/>
        </w:rPr>
        <w:t xml:space="preserve">, </w:t>
      </w:r>
      <w:r w:rsidRPr="001F37F4">
        <w:rPr>
          <w:rFonts w:ascii="Times New Roman" w:hAnsi="Times New Roman" w:cs="Times New Roman"/>
          <w:color w:val="000000" w:themeColor="text1"/>
          <w:sz w:val="22"/>
          <w:szCs w:val="22"/>
          <w:rtl/>
          <w:lang w:bidi="he-IL"/>
        </w:rPr>
        <w:t>מְקַבֵּץ</w:t>
      </w:r>
      <w:r w:rsidRPr="001F37F4">
        <w:rPr>
          <w:rStyle w:val="s3"/>
          <w:rFonts w:ascii="Times New Roman" w:hAnsi="Times New Roman" w:cs="Times New Roman"/>
          <w:color w:val="000000" w:themeColor="text1"/>
          <w:sz w:val="22"/>
          <w:szCs w:val="22"/>
          <w:rtl/>
        </w:rPr>
        <w:t xml:space="preserve"> </w:t>
      </w:r>
      <w:proofErr w:type="spellStart"/>
      <w:r w:rsidRPr="001F37F4">
        <w:rPr>
          <w:rFonts w:ascii="Times New Roman" w:hAnsi="Times New Roman" w:cs="Times New Roman"/>
          <w:color w:val="000000" w:themeColor="text1"/>
          <w:sz w:val="22"/>
          <w:szCs w:val="22"/>
          <w:rtl/>
          <w:lang w:bidi="he-IL"/>
        </w:rPr>
        <w:t>נִדְחֵי</w:t>
      </w:r>
      <w:proofErr w:type="spellEnd"/>
      <w:r w:rsidRPr="001F37F4">
        <w:rPr>
          <w:rStyle w:val="s3"/>
          <w:rFonts w:ascii="Times New Roman" w:hAnsi="Times New Roman" w:cs="Times New Roman"/>
          <w:color w:val="000000" w:themeColor="text1"/>
          <w:sz w:val="22"/>
          <w:szCs w:val="22"/>
          <w:rtl/>
        </w:rPr>
        <w:t xml:space="preserve"> </w:t>
      </w:r>
      <w:r w:rsidRPr="001F37F4">
        <w:rPr>
          <w:rFonts w:ascii="Times New Roman" w:hAnsi="Times New Roman" w:cs="Times New Roman"/>
          <w:color w:val="000000" w:themeColor="text1"/>
          <w:sz w:val="22"/>
          <w:szCs w:val="22"/>
          <w:rtl/>
          <w:lang w:bidi="he-IL"/>
        </w:rPr>
        <w:t>יִשְׂרָאֵל</w:t>
      </w:r>
      <w:r w:rsidRPr="001F37F4">
        <w:rPr>
          <w:rStyle w:val="s3"/>
          <w:rFonts w:ascii="Times New Roman" w:hAnsi="Times New Roman" w:cs="Times New Roman"/>
          <w:color w:val="000000" w:themeColor="text1"/>
          <w:sz w:val="22"/>
          <w:szCs w:val="22"/>
          <w:rtl/>
        </w:rPr>
        <w:t xml:space="preserve">:  </w:t>
      </w:r>
      <w:r w:rsidRPr="001F37F4">
        <w:rPr>
          <w:rFonts w:ascii="Times New Roman" w:hAnsi="Times New Roman" w:cs="Times New Roman"/>
          <w:color w:val="000000" w:themeColor="text1"/>
          <w:sz w:val="22"/>
          <w:szCs w:val="22"/>
          <w:rtl/>
          <w:lang w:bidi="he-IL"/>
        </w:rPr>
        <w:t>עוֹד</w:t>
      </w:r>
      <w:r w:rsidRPr="001F37F4">
        <w:rPr>
          <w:rStyle w:val="s3"/>
          <w:rFonts w:ascii="Times New Roman" w:hAnsi="Times New Roman" w:cs="Times New Roman"/>
          <w:color w:val="000000" w:themeColor="text1"/>
          <w:sz w:val="22"/>
          <w:szCs w:val="22"/>
          <w:rtl/>
        </w:rPr>
        <w:t xml:space="preserve"> </w:t>
      </w:r>
      <w:r w:rsidRPr="001F37F4">
        <w:rPr>
          <w:rFonts w:ascii="Times New Roman" w:hAnsi="Times New Roman" w:cs="Times New Roman"/>
          <w:color w:val="000000" w:themeColor="text1"/>
          <w:sz w:val="22"/>
          <w:szCs w:val="22"/>
          <w:rtl/>
          <w:lang w:bidi="he-IL"/>
        </w:rPr>
        <w:t>אֲקַבֵּץ</w:t>
      </w:r>
      <w:r w:rsidRPr="001F37F4">
        <w:rPr>
          <w:rStyle w:val="s3"/>
          <w:rFonts w:ascii="Times New Roman" w:hAnsi="Times New Roman" w:cs="Times New Roman"/>
          <w:color w:val="000000" w:themeColor="text1"/>
          <w:sz w:val="22"/>
          <w:szCs w:val="22"/>
          <w:rtl/>
        </w:rPr>
        <w:t xml:space="preserve"> </w:t>
      </w:r>
      <w:r w:rsidRPr="001F37F4">
        <w:rPr>
          <w:rFonts w:ascii="Times New Roman" w:hAnsi="Times New Roman" w:cs="Times New Roman"/>
          <w:color w:val="000000" w:themeColor="text1"/>
          <w:sz w:val="22"/>
          <w:szCs w:val="22"/>
          <w:rtl/>
          <w:lang w:bidi="he-IL"/>
        </w:rPr>
        <w:t>עָלָיו</w:t>
      </w:r>
      <w:r w:rsidRPr="001F37F4">
        <w:rPr>
          <w:rStyle w:val="s3"/>
          <w:rFonts w:ascii="Times New Roman" w:hAnsi="Times New Roman" w:cs="Times New Roman"/>
          <w:color w:val="000000" w:themeColor="text1"/>
          <w:sz w:val="22"/>
          <w:szCs w:val="22"/>
          <w:rtl/>
        </w:rPr>
        <w:t xml:space="preserve">, </w:t>
      </w:r>
      <w:proofErr w:type="spellStart"/>
      <w:r w:rsidRPr="001F37F4">
        <w:rPr>
          <w:rFonts w:ascii="Times New Roman" w:hAnsi="Times New Roman" w:cs="Times New Roman"/>
          <w:color w:val="000000" w:themeColor="text1"/>
          <w:sz w:val="22"/>
          <w:szCs w:val="22"/>
          <w:rtl/>
          <w:lang w:bidi="he-IL"/>
        </w:rPr>
        <w:t>לְנִקְבָּצָיו</w:t>
      </w:r>
      <w:proofErr w:type="spellEnd"/>
      <w:r w:rsidRPr="001F37F4">
        <w:rPr>
          <w:rStyle w:val="s3"/>
          <w:rFonts w:ascii="Times New Roman" w:hAnsi="Times New Roman" w:cs="Times New Roman"/>
          <w:color w:val="000000" w:themeColor="text1"/>
          <w:sz w:val="22"/>
          <w:szCs w:val="22"/>
          <w:rtl/>
        </w:rPr>
        <w:t>.</w:t>
      </w:r>
    </w:p>
    <w:p w14:paraId="68D34F72" w14:textId="77777777" w:rsidR="00392B19" w:rsidRDefault="00392B19" w:rsidP="00392B19">
      <w:pPr>
        <w:autoSpaceDE w:val="0"/>
        <w:autoSpaceDN w:val="0"/>
        <w:adjustRightInd w:val="0"/>
        <w:spacing w:after="160"/>
        <w:ind w:right="-720"/>
        <w:rPr>
          <w:rFonts w:ascii="Times New Roman" w:hAnsi="Times New Roman" w:cs="Times New Roman"/>
          <w:sz w:val="22"/>
          <w:szCs w:val="22"/>
          <w:lang w:bidi="he-IL"/>
        </w:rPr>
      </w:pPr>
      <w:r>
        <w:rPr>
          <w:rFonts w:ascii="Times New Roman" w:hAnsi="Times New Roman" w:cs="Times New Roman"/>
          <w:sz w:val="22"/>
          <w:szCs w:val="22"/>
          <w:lang w:bidi="he-IL"/>
        </w:rPr>
        <w:t xml:space="preserve">And the foreigners who join themselves to the Lord, to minister to him, to love the name of the Lord, and to be his servants, </w:t>
      </w:r>
      <w:r>
        <w:rPr>
          <w:rFonts w:ascii="Times New Roman" w:hAnsi="Times New Roman" w:cs="Times New Roman"/>
          <w:sz w:val="22"/>
          <w:szCs w:val="22"/>
          <w:u w:val="single"/>
          <w:lang w:bidi="he-IL"/>
        </w:rPr>
        <w:t>all who keep the Sabbath, and do not profane it, and hold fast to my covenant – these I will bring to my holy mountain, and make them joyful in my house of prayer; their burnt-offerings and their sacrifices will be accepted on my altar; for my house shall be called a house of prayer for all people</w:t>
      </w:r>
      <w:r>
        <w:rPr>
          <w:rFonts w:ascii="Times New Roman" w:hAnsi="Times New Roman" w:cs="Times New Roman"/>
          <w:sz w:val="22"/>
          <w:szCs w:val="22"/>
          <w:lang w:bidi="he-IL"/>
        </w:rPr>
        <w:t>.  Thus says the Lord God, who gathers outcasts of Israel, I will gather others to them besides those already gathered.</w:t>
      </w:r>
    </w:p>
    <w:p w14:paraId="0D9BACD2" w14:textId="77777777" w:rsidR="00392B19" w:rsidRDefault="00392B19" w:rsidP="00392B19">
      <w:pPr>
        <w:autoSpaceDE w:val="0"/>
        <w:autoSpaceDN w:val="0"/>
        <w:adjustRightInd w:val="0"/>
        <w:spacing w:after="160"/>
        <w:ind w:right="-720"/>
        <w:outlineLvl w:val="0"/>
        <w:rPr>
          <w:rFonts w:ascii="Times New Roman" w:hAnsi="Times New Roman" w:cs="Times New Roman"/>
          <w:sz w:val="22"/>
          <w:szCs w:val="22"/>
          <w:lang w:bidi="he-IL"/>
        </w:rPr>
      </w:pPr>
    </w:p>
    <w:p w14:paraId="2841B70D" w14:textId="77777777" w:rsidR="00392B19" w:rsidRDefault="00392B19" w:rsidP="00392B19">
      <w:pPr>
        <w:autoSpaceDE w:val="0"/>
        <w:autoSpaceDN w:val="0"/>
        <w:adjustRightInd w:val="0"/>
        <w:spacing w:after="160"/>
        <w:ind w:right="-720"/>
        <w:outlineLvl w:val="0"/>
        <w:rPr>
          <w:rFonts w:ascii="Times New Roman" w:hAnsi="Times New Roman" w:cs="Times New Roman"/>
          <w:sz w:val="22"/>
          <w:szCs w:val="22"/>
          <w:lang w:bidi="he-IL"/>
        </w:rPr>
      </w:pPr>
    </w:p>
    <w:p w14:paraId="7C18417D" w14:textId="63B0429D" w:rsidR="00392B19" w:rsidRPr="00485573" w:rsidRDefault="00D2692A" w:rsidP="00392B19">
      <w:pPr>
        <w:autoSpaceDE w:val="0"/>
        <w:autoSpaceDN w:val="0"/>
        <w:adjustRightInd w:val="0"/>
        <w:spacing w:after="160"/>
        <w:ind w:right="-720"/>
        <w:outlineLvl w:val="0"/>
        <w:rPr>
          <w:rFonts w:ascii="Times New Roman" w:hAnsi="Times New Roman" w:cs="Times New Roman"/>
          <w:b/>
          <w:bCs/>
          <w:sz w:val="22"/>
          <w:szCs w:val="22"/>
          <w:lang w:bidi="he-IL"/>
        </w:rPr>
      </w:pPr>
      <w:r w:rsidRPr="00485573">
        <w:rPr>
          <w:rFonts w:ascii="Times New Roman" w:hAnsi="Times New Roman" w:cs="Times New Roman"/>
          <w:b/>
          <w:bCs/>
          <w:sz w:val="22"/>
          <w:szCs w:val="22"/>
          <w:lang w:bidi="he-IL"/>
        </w:rPr>
        <w:t xml:space="preserve">3. </w:t>
      </w:r>
      <w:r w:rsidR="00392B19" w:rsidRPr="00485573">
        <w:rPr>
          <w:rFonts w:ascii="Times New Roman" w:hAnsi="Times New Roman" w:cs="Times New Roman"/>
          <w:b/>
          <w:bCs/>
          <w:sz w:val="22"/>
          <w:szCs w:val="22"/>
          <w:lang w:bidi="he-IL"/>
        </w:rPr>
        <w:t xml:space="preserve"> Isaiah 66:18</w:t>
      </w:r>
      <w:r w:rsidR="00485573">
        <w:rPr>
          <w:rFonts w:ascii="Times New Roman" w:hAnsi="Times New Roman" w:cs="Times New Roman"/>
          <w:b/>
          <w:bCs/>
          <w:sz w:val="22"/>
          <w:szCs w:val="22"/>
          <w:lang w:bidi="he-IL"/>
        </w:rPr>
        <w:t>–</w:t>
      </w:r>
      <w:r w:rsidR="00392B19" w:rsidRPr="00485573">
        <w:rPr>
          <w:rFonts w:ascii="Times New Roman" w:hAnsi="Times New Roman" w:cs="Times New Roman"/>
          <w:b/>
          <w:bCs/>
          <w:sz w:val="22"/>
          <w:szCs w:val="22"/>
          <w:lang w:bidi="he-IL"/>
        </w:rPr>
        <w:t>23</w:t>
      </w:r>
    </w:p>
    <w:p w14:paraId="49955B76" w14:textId="77777777" w:rsidR="00392B19" w:rsidRPr="00C72038" w:rsidRDefault="00392B19" w:rsidP="00392B19">
      <w:pPr>
        <w:bidi/>
        <w:rPr>
          <w:rFonts w:ascii="Times New Roman" w:eastAsia="Times New Roman" w:hAnsi="Times New Roman" w:cs="Times New Roman"/>
          <w:sz w:val="22"/>
          <w:szCs w:val="22"/>
          <w:lang w:bidi="he-IL"/>
        </w:rPr>
      </w:pPr>
      <w:r w:rsidRPr="00C72038">
        <w:rPr>
          <w:rFonts w:ascii="David" w:eastAsia="Times New Roman" w:hAnsi="David" w:cs="Times New Roman"/>
          <w:color w:val="000000"/>
          <w:sz w:val="40"/>
          <w:szCs w:val="40"/>
          <w:shd w:val="clear" w:color="auto" w:fill="FFFFFF"/>
          <w:lang w:bidi="he-IL"/>
        </w:rPr>
        <w:t> </w:t>
      </w:r>
      <w:bookmarkStart w:id="5" w:name="18"/>
      <w:bookmarkEnd w:id="5"/>
      <w:r w:rsidRPr="00C72038">
        <w:rPr>
          <w:rFonts w:ascii="David" w:eastAsia="Times New Roman" w:hAnsi="David" w:cs="Times New Roman"/>
          <w:b/>
          <w:bCs/>
          <w:color w:val="000000"/>
          <w:sz w:val="22"/>
          <w:szCs w:val="22"/>
          <w:rtl/>
          <w:lang w:bidi="he-IL"/>
        </w:rPr>
        <w:t>יח</w:t>
      </w:r>
      <w:r w:rsidRPr="00C72038">
        <w:rPr>
          <w:rFonts w:ascii="David" w:eastAsia="Times New Roman" w:hAnsi="David" w:cs="Times New Roman"/>
          <w:color w:val="000000"/>
          <w:sz w:val="22"/>
          <w:szCs w:val="22"/>
          <w:shd w:val="clear" w:color="auto" w:fill="FFFFFF"/>
          <w:rtl/>
          <w:lang w:bidi="he-IL"/>
        </w:rPr>
        <w:t xml:space="preserve"> וְאָנֹכִי, מַעֲשֵׂיהֶם </w:t>
      </w:r>
      <w:proofErr w:type="spellStart"/>
      <w:r w:rsidRPr="00C72038">
        <w:rPr>
          <w:rFonts w:ascii="David" w:eastAsia="Times New Roman" w:hAnsi="David" w:cs="Times New Roman"/>
          <w:color w:val="000000"/>
          <w:sz w:val="22"/>
          <w:szCs w:val="22"/>
          <w:shd w:val="clear" w:color="auto" w:fill="FFFFFF"/>
          <w:rtl/>
          <w:lang w:bidi="he-IL"/>
        </w:rPr>
        <w:t>וּמַחְשְׁבֹתֵיהֶם</w:t>
      </w:r>
      <w:proofErr w:type="spellEnd"/>
      <w:r w:rsidRPr="00C72038">
        <w:rPr>
          <w:rFonts w:ascii="David" w:eastAsia="Times New Roman" w:hAnsi="David" w:cs="Times New Roman"/>
          <w:color w:val="000000"/>
          <w:sz w:val="22"/>
          <w:szCs w:val="22"/>
          <w:shd w:val="clear" w:color="auto" w:fill="FFFFFF"/>
          <w:rtl/>
          <w:lang w:bidi="he-IL"/>
        </w:rPr>
        <w:t xml:space="preserve">--בָּאָה, לְקַבֵּץ </w:t>
      </w:r>
      <w:proofErr w:type="spellStart"/>
      <w:r w:rsidRPr="00C72038">
        <w:rPr>
          <w:rFonts w:ascii="David" w:eastAsia="Times New Roman" w:hAnsi="David" w:cs="Times New Roman"/>
          <w:color w:val="000000"/>
          <w:sz w:val="22"/>
          <w:szCs w:val="22"/>
          <w:shd w:val="clear" w:color="auto" w:fill="FFFFFF"/>
          <w:rtl/>
          <w:lang w:bidi="he-IL"/>
        </w:rPr>
        <w:t>אֶת-כָּל-הַגּוֹיִם</w:t>
      </w:r>
      <w:proofErr w:type="spellEnd"/>
      <w:r w:rsidRPr="00C72038">
        <w:rPr>
          <w:rFonts w:ascii="David" w:eastAsia="Times New Roman" w:hAnsi="David" w:cs="Times New Roman"/>
          <w:color w:val="000000"/>
          <w:sz w:val="22"/>
          <w:szCs w:val="22"/>
          <w:shd w:val="clear" w:color="auto" w:fill="FFFFFF"/>
          <w:rtl/>
          <w:lang w:bidi="he-IL"/>
        </w:rPr>
        <w:t xml:space="preserve"> וְהַלְּשֹׁנוֹת; וּבָאוּ, וְרָאוּ אֶת-כְּבוֹדִי</w:t>
      </w:r>
      <w:r w:rsidRPr="00C72038">
        <w:rPr>
          <w:rFonts w:ascii="David" w:eastAsia="Times New Roman" w:hAnsi="David" w:cs="Times New Roman"/>
          <w:color w:val="000000"/>
          <w:sz w:val="22"/>
          <w:szCs w:val="22"/>
          <w:shd w:val="clear" w:color="auto" w:fill="FFFFFF"/>
          <w:lang w:bidi="he-IL"/>
        </w:rPr>
        <w:t>.  </w:t>
      </w:r>
      <w:bookmarkStart w:id="6" w:name="19"/>
      <w:bookmarkEnd w:id="6"/>
      <w:r w:rsidRPr="00C72038">
        <w:rPr>
          <w:rFonts w:ascii="David" w:eastAsia="Times New Roman" w:hAnsi="David" w:cs="Times New Roman"/>
          <w:b/>
          <w:bCs/>
          <w:color w:val="000000"/>
          <w:sz w:val="22"/>
          <w:szCs w:val="22"/>
          <w:rtl/>
          <w:lang w:bidi="he-IL"/>
        </w:rPr>
        <w:t>יט</w:t>
      </w:r>
      <w:r w:rsidRPr="00C72038">
        <w:rPr>
          <w:rFonts w:ascii="David" w:eastAsia="Times New Roman" w:hAnsi="David" w:cs="Times New Roman"/>
          <w:color w:val="000000"/>
          <w:sz w:val="22"/>
          <w:szCs w:val="22"/>
          <w:shd w:val="clear" w:color="auto" w:fill="FFFFFF"/>
          <w:rtl/>
          <w:lang w:bidi="he-IL"/>
        </w:rPr>
        <w:t xml:space="preserve"> וְשַׂמְתִּי בָהֶם אוֹת, וְשִׁלַּחְתִּי מֵהֶם פְּלֵיטִים </w:t>
      </w:r>
      <w:proofErr w:type="spellStart"/>
      <w:r w:rsidRPr="00C72038">
        <w:rPr>
          <w:rFonts w:ascii="David" w:eastAsia="Times New Roman" w:hAnsi="David" w:cs="Times New Roman"/>
          <w:color w:val="000000"/>
          <w:sz w:val="22"/>
          <w:szCs w:val="22"/>
          <w:shd w:val="clear" w:color="auto" w:fill="FFFFFF"/>
          <w:rtl/>
          <w:lang w:bidi="he-IL"/>
        </w:rPr>
        <w:t>אֶל-הַגּוֹיִם</w:t>
      </w:r>
      <w:proofErr w:type="spellEnd"/>
      <w:r w:rsidRPr="00C72038">
        <w:rPr>
          <w:rFonts w:ascii="David" w:eastAsia="Times New Roman" w:hAnsi="David" w:cs="Times New Roman"/>
          <w:color w:val="000000"/>
          <w:sz w:val="22"/>
          <w:szCs w:val="22"/>
          <w:shd w:val="clear" w:color="auto" w:fill="FFFFFF"/>
          <w:rtl/>
          <w:lang w:bidi="he-IL"/>
        </w:rPr>
        <w:t xml:space="preserve"> תַּרְשִׁישׁ פּוּל וְלוּד מֹשְׁכֵי קֶשֶׁת--תֻּבַל וְיָוָן:  הָאִיִּים הָרְחֹקִים, אֲשֶׁר לֹא-שָׁמְעוּ אֶת-שִׁמְעִי וְלֹא-רָאוּ אֶת-כְּבוֹדִי--וְהִגִּידוּ אֶת-כְּבוֹדִי, בַּגּוֹיִם</w:t>
      </w:r>
      <w:r w:rsidRPr="00C72038">
        <w:rPr>
          <w:rFonts w:ascii="David" w:eastAsia="Times New Roman" w:hAnsi="David" w:cs="Times New Roman"/>
          <w:color w:val="000000"/>
          <w:sz w:val="22"/>
          <w:szCs w:val="22"/>
          <w:shd w:val="clear" w:color="auto" w:fill="FFFFFF"/>
          <w:lang w:bidi="he-IL"/>
        </w:rPr>
        <w:t>.  </w:t>
      </w:r>
      <w:bookmarkStart w:id="7" w:name="20"/>
      <w:bookmarkEnd w:id="7"/>
      <w:r w:rsidRPr="00C72038">
        <w:rPr>
          <w:rFonts w:ascii="David" w:eastAsia="Times New Roman" w:hAnsi="David" w:cs="Times New Roman"/>
          <w:b/>
          <w:bCs/>
          <w:color w:val="000000"/>
          <w:sz w:val="22"/>
          <w:szCs w:val="22"/>
          <w:rtl/>
          <w:lang w:bidi="he-IL"/>
        </w:rPr>
        <w:t>כ</w:t>
      </w:r>
      <w:r w:rsidRPr="00C72038">
        <w:rPr>
          <w:rFonts w:ascii="David" w:eastAsia="Times New Roman" w:hAnsi="David" w:cs="Times New Roman"/>
          <w:color w:val="000000"/>
          <w:sz w:val="22"/>
          <w:szCs w:val="22"/>
          <w:shd w:val="clear" w:color="auto" w:fill="FFFFFF"/>
          <w:rtl/>
          <w:lang w:bidi="he-IL"/>
        </w:rPr>
        <w:t xml:space="preserve"> וְהֵבִיאוּ אֶת-כָּל-אֲחֵיכֶם </w:t>
      </w:r>
      <w:proofErr w:type="spellStart"/>
      <w:r w:rsidRPr="00C72038">
        <w:rPr>
          <w:rFonts w:ascii="David" w:eastAsia="Times New Roman" w:hAnsi="David" w:cs="Times New Roman"/>
          <w:color w:val="000000"/>
          <w:sz w:val="22"/>
          <w:szCs w:val="22"/>
          <w:shd w:val="clear" w:color="auto" w:fill="FFFFFF"/>
          <w:rtl/>
          <w:lang w:bidi="he-IL"/>
        </w:rPr>
        <w:t>מִכָּל-הַגּוֹיִם</w:t>
      </w:r>
      <w:proofErr w:type="spellEnd"/>
      <w:r w:rsidRPr="00C72038">
        <w:rPr>
          <w:rFonts w:ascii="David" w:eastAsia="Times New Roman" w:hAnsi="David" w:cs="Times New Roman"/>
          <w:color w:val="000000"/>
          <w:sz w:val="22"/>
          <w:szCs w:val="22"/>
          <w:shd w:val="clear" w:color="auto" w:fill="FFFFFF"/>
          <w:rtl/>
          <w:lang w:bidi="he-IL"/>
        </w:rPr>
        <w:t xml:space="preserve"> מִנְחָה לַיהוָה בַּסּוּסִים וּבָרֶכֶב וּבַצַּבִּים וּבַפְּרָדִים וּבַכִּרְכָּרוֹת, עַל הַר קָדְשִׁי יְרוּשָׁלִַם--אָמַר יְהוָה:  כַּאֲשֶׁר יָבִיאוּ בְנֵי יִשְׂרָאֵל אֶת-הַמִּנְחָה בִּכְלִי טָהוֹר, בֵּית יְהוָה</w:t>
      </w:r>
      <w:r w:rsidRPr="00C72038">
        <w:rPr>
          <w:rFonts w:ascii="David" w:eastAsia="Times New Roman" w:hAnsi="David" w:cs="Times New Roman"/>
          <w:color w:val="000000"/>
          <w:sz w:val="22"/>
          <w:szCs w:val="22"/>
          <w:shd w:val="clear" w:color="auto" w:fill="FFFFFF"/>
          <w:lang w:bidi="he-IL"/>
        </w:rPr>
        <w:t>.  </w:t>
      </w:r>
      <w:bookmarkStart w:id="8" w:name="21"/>
      <w:bookmarkEnd w:id="8"/>
      <w:r w:rsidRPr="00C72038">
        <w:rPr>
          <w:rFonts w:ascii="David" w:eastAsia="Times New Roman" w:hAnsi="David" w:cs="Times New Roman"/>
          <w:b/>
          <w:bCs/>
          <w:color w:val="000000"/>
          <w:sz w:val="22"/>
          <w:szCs w:val="22"/>
          <w:rtl/>
          <w:lang w:bidi="he-IL"/>
        </w:rPr>
        <w:t>כא</w:t>
      </w:r>
      <w:r w:rsidRPr="00C72038">
        <w:rPr>
          <w:rFonts w:ascii="David" w:eastAsia="Times New Roman" w:hAnsi="David" w:cs="Times New Roman"/>
          <w:color w:val="000000"/>
          <w:sz w:val="22"/>
          <w:szCs w:val="22"/>
          <w:shd w:val="clear" w:color="auto" w:fill="FFFFFF"/>
          <w:rtl/>
          <w:lang w:bidi="he-IL"/>
        </w:rPr>
        <w:t xml:space="preserve"> וְגַם-מֵהֶם אֶקַּח </w:t>
      </w:r>
      <w:proofErr w:type="spellStart"/>
      <w:r w:rsidRPr="00C72038">
        <w:rPr>
          <w:rFonts w:ascii="David" w:eastAsia="Times New Roman" w:hAnsi="David" w:cs="Times New Roman"/>
          <w:color w:val="000000"/>
          <w:sz w:val="22"/>
          <w:szCs w:val="22"/>
          <w:shd w:val="clear" w:color="auto" w:fill="FFFFFF"/>
          <w:rtl/>
          <w:lang w:bidi="he-IL"/>
        </w:rPr>
        <w:t>לַכֹּהֲנִים</w:t>
      </w:r>
      <w:proofErr w:type="spellEnd"/>
      <w:r w:rsidRPr="00C72038">
        <w:rPr>
          <w:rFonts w:ascii="David" w:eastAsia="Times New Roman" w:hAnsi="David" w:cs="Times New Roman"/>
          <w:color w:val="000000"/>
          <w:sz w:val="22"/>
          <w:szCs w:val="22"/>
          <w:shd w:val="clear" w:color="auto" w:fill="FFFFFF"/>
          <w:rtl/>
          <w:lang w:bidi="he-IL"/>
        </w:rPr>
        <w:t xml:space="preserve"> לַלְוִיִּם, אָמַר יְהוָה</w:t>
      </w:r>
      <w:r w:rsidRPr="00C72038">
        <w:rPr>
          <w:rFonts w:ascii="David" w:eastAsia="Times New Roman" w:hAnsi="David" w:cs="Times New Roman"/>
          <w:color w:val="000000"/>
          <w:sz w:val="22"/>
          <w:szCs w:val="22"/>
          <w:shd w:val="clear" w:color="auto" w:fill="FFFFFF"/>
          <w:lang w:bidi="he-IL"/>
        </w:rPr>
        <w:t>.  </w:t>
      </w:r>
      <w:bookmarkStart w:id="9" w:name="22"/>
      <w:bookmarkEnd w:id="9"/>
      <w:r w:rsidRPr="00C72038">
        <w:rPr>
          <w:rFonts w:ascii="David" w:eastAsia="Times New Roman" w:hAnsi="David" w:cs="Times New Roman"/>
          <w:b/>
          <w:bCs/>
          <w:color w:val="000000"/>
          <w:sz w:val="22"/>
          <w:szCs w:val="22"/>
          <w:rtl/>
          <w:lang w:bidi="he-IL"/>
        </w:rPr>
        <w:t>כב</w:t>
      </w:r>
      <w:r w:rsidRPr="00C72038">
        <w:rPr>
          <w:rFonts w:ascii="David" w:eastAsia="Times New Roman" w:hAnsi="David" w:cs="Times New Roman"/>
          <w:color w:val="000000"/>
          <w:sz w:val="22"/>
          <w:szCs w:val="22"/>
          <w:shd w:val="clear" w:color="auto" w:fill="FFFFFF"/>
          <w:rtl/>
          <w:lang w:bidi="he-IL"/>
        </w:rPr>
        <w:t xml:space="preserve"> כִּי כַאֲשֶׁר הַשָּׁמַיִם הַחֲדָשִׁים וְהָאָרֶץ הַחֲדָשָׁה אֲשֶׁר אֲנִי עֹשֶׂה, </w:t>
      </w:r>
      <w:proofErr w:type="spellStart"/>
      <w:r w:rsidRPr="00C72038">
        <w:rPr>
          <w:rFonts w:ascii="David" w:eastAsia="Times New Roman" w:hAnsi="David" w:cs="Times New Roman"/>
          <w:color w:val="000000"/>
          <w:sz w:val="22"/>
          <w:szCs w:val="22"/>
          <w:shd w:val="clear" w:color="auto" w:fill="FFFFFF"/>
          <w:rtl/>
          <w:lang w:bidi="he-IL"/>
        </w:rPr>
        <w:t>עֹמְדִים</w:t>
      </w:r>
      <w:proofErr w:type="spellEnd"/>
      <w:r w:rsidRPr="00C72038">
        <w:rPr>
          <w:rFonts w:ascii="David" w:eastAsia="Times New Roman" w:hAnsi="David" w:cs="Times New Roman"/>
          <w:color w:val="000000"/>
          <w:sz w:val="22"/>
          <w:szCs w:val="22"/>
          <w:shd w:val="clear" w:color="auto" w:fill="FFFFFF"/>
          <w:rtl/>
          <w:lang w:bidi="he-IL"/>
        </w:rPr>
        <w:t xml:space="preserve"> לְפָנַי--נְאֻם-יְהוָה:  כֵּן יַעֲמֹד זַרְעֲכֶם, וְשִׁמְכֶם</w:t>
      </w:r>
      <w:r w:rsidRPr="00C72038">
        <w:rPr>
          <w:rFonts w:ascii="David" w:eastAsia="Times New Roman" w:hAnsi="David" w:cs="Times New Roman"/>
          <w:color w:val="000000"/>
          <w:sz w:val="22"/>
          <w:szCs w:val="22"/>
          <w:shd w:val="clear" w:color="auto" w:fill="FFFFFF"/>
          <w:lang w:bidi="he-IL"/>
        </w:rPr>
        <w:t>.  </w:t>
      </w:r>
      <w:bookmarkStart w:id="10" w:name="23"/>
      <w:bookmarkEnd w:id="10"/>
      <w:r w:rsidRPr="00C72038">
        <w:rPr>
          <w:rFonts w:ascii="David" w:eastAsia="Times New Roman" w:hAnsi="David" w:cs="Times New Roman"/>
          <w:b/>
          <w:bCs/>
          <w:color w:val="000000"/>
          <w:sz w:val="22"/>
          <w:szCs w:val="22"/>
          <w:rtl/>
          <w:lang w:bidi="he-IL"/>
        </w:rPr>
        <w:t>כג</w:t>
      </w:r>
      <w:r w:rsidRPr="00C72038">
        <w:rPr>
          <w:rFonts w:ascii="David" w:eastAsia="Times New Roman" w:hAnsi="David" w:cs="Times New Roman"/>
          <w:color w:val="000000"/>
          <w:sz w:val="22"/>
          <w:szCs w:val="22"/>
          <w:shd w:val="clear" w:color="auto" w:fill="FFFFFF"/>
          <w:rtl/>
          <w:lang w:bidi="he-IL"/>
        </w:rPr>
        <w:t> וְהָיָה, מִדֵּי-חֹדֶשׁ בְּחָדְשׁוֹ, וּמִדֵּי שַׁבָּת, בְּשַׁבַּתּוֹ; יָבוֹא כָל-בָּשָׂר לְהִשְׁתַּחֲוות לְפָנַי, אָמַר יְהוָה</w:t>
      </w:r>
    </w:p>
    <w:p w14:paraId="01E28BDF" w14:textId="77777777" w:rsidR="00392B19" w:rsidRDefault="00392B19" w:rsidP="00392B19">
      <w:pPr>
        <w:autoSpaceDE w:val="0"/>
        <w:autoSpaceDN w:val="0"/>
        <w:adjustRightInd w:val="0"/>
        <w:spacing w:after="160"/>
        <w:ind w:right="-720"/>
        <w:outlineLvl w:val="0"/>
        <w:rPr>
          <w:rFonts w:ascii="Times New Roman" w:hAnsi="Times New Roman" w:cs="Times New Roman"/>
          <w:sz w:val="22"/>
          <w:szCs w:val="22"/>
          <w:lang w:bidi="he-IL"/>
        </w:rPr>
      </w:pPr>
    </w:p>
    <w:p w14:paraId="6B1CA0DB" w14:textId="77777777" w:rsidR="00392B19" w:rsidRDefault="00392B19" w:rsidP="00392B19">
      <w:pPr>
        <w:autoSpaceDE w:val="0"/>
        <w:autoSpaceDN w:val="0"/>
        <w:adjustRightInd w:val="0"/>
        <w:ind w:right="-720"/>
        <w:rPr>
          <w:rFonts w:ascii="Times New Roman" w:hAnsi="Times New Roman" w:cs="Times New Roman"/>
          <w:color w:val="010000"/>
          <w:sz w:val="22"/>
          <w:szCs w:val="22"/>
          <w:u w:val="single" w:color="010000"/>
          <w:lang w:bidi="he-IL"/>
        </w:rPr>
      </w:pPr>
      <w:r>
        <w:rPr>
          <w:rFonts w:ascii="Times New Roman" w:hAnsi="Times New Roman" w:cs="Times New Roman"/>
          <w:color w:val="010000"/>
          <w:sz w:val="22"/>
          <w:szCs w:val="22"/>
          <w:lang w:bidi="he-IL"/>
        </w:rPr>
        <w:t xml:space="preserve">For I know their works and their thoughts, and </w:t>
      </w:r>
      <w:r>
        <w:rPr>
          <w:rFonts w:ascii="Times New Roman" w:hAnsi="Times New Roman" w:cs="Times New Roman"/>
          <w:color w:val="010000"/>
          <w:sz w:val="22"/>
          <w:szCs w:val="22"/>
          <w:u w:val="single"/>
          <w:lang w:bidi="he-IL"/>
        </w:rPr>
        <w:t xml:space="preserve">I am coming to gather all nations and tongues; and they shall come and shall see my glory, </w:t>
      </w:r>
      <w:r>
        <w:rPr>
          <w:rFonts w:ascii="Times New Roman" w:hAnsi="Times New Roman" w:cs="Times New Roman"/>
          <w:color w:val="010000"/>
          <w:sz w:val="22"/>
          <w:szCs w:val="22"/>
          <w:lang w:bidi="he-IL"/>
        </w:rPr>
        <w:t xml:space="preserve">and I will set a sign among them. From them I will send survivors to the nations, to Tarshish, Put, and </w:t>
      </w:r>
      <w:proofErr w:type="spellStart"/>
      <w:r>
        <w:rPr>
          <w:rFonts w:ascii="Times New Roman" w:hAnsi="Times New Roman" w:cs="Times New Roman"/>
          <w:color w:val="010000"/>
          <w:sz w:val="22"/>
          <w:szCs w:val="22"/>
          <w:lang w:bidi="he-IL"/>
        </w:rPr>
        <w:t>Lud</w:t>
      </w:r>
      <w:proofErr w:type="spellEnd"/>
      <w:r>
        <w:rPr>
          <w:rFonts w:ascii="Times New Roman" w:hAnsi="Times New Roman" w:cs="Times New Roman"/>
          <w:color w:val="010000"/>
          <w:sz w:val="22"/>
          <w:szCs w:val="22"/>
          <w:lang w:bidi="he-IL"/>
        </w:rPr>
        <w:t>—which draw the bow—to Tubal and Javan, to the coastlands far away that have not heard of my fame or seen my glory; and they shall declare my glory among the nations. </w:t>
      </w:r>
      <w:r>
        <w:rPr>
          <w:rFonts w:ascii="Times New Roman" w:hAnsi="Times New Roman" w:cs="Times New Roman"/>
          <w:color w:val="010000"/>
          <w:sz w:val="22"/>
          <w:szCs w:val="22"/>
          <w:u w:val="single"/>
          <w:lang w:bidi="he-IL"/>
        </w:rPr>
        <w:t>They shall bring all your kindred from all the nations</w:t>
      </w:r>
      <w:r>
        <w:rPr>
          <w:rFonts w:ascii="Times New Roman" w:hAnsi="Times New Roman" w:cs="Times New Roman"/>
          <w:color w:val="010000"/>
          <w:sz w:val="22"/>
          <w:szCs w:val="22"/>
          <w:lang w:bidi="he-IL"/>
        </w:rPr>
        <w:t xml:space="preserve"> as an offering to the Lord, on horses, and in chariots, and in litters, and on mules, and on dromedaries, to my holy mountain Jerusalem, says the Lord, just as the Israelites bring a grain-offering in a clean vessel to the house of the Lord.</w:t>
      </w:r>
      <w:r>
        <w:rPr>
          <w:rFonts w:ascii="Times New Roman" w:hAnsi="Times New Roman" w:cs="Times New Roman"/>
          <w:color w:val="777777"/>
          <w:sz w:val="22"/>
          <w:szCs w:val="22"/>
          <w:vertAlign w:val="superscript"/>
          <w:lang w:bidi="he-IL"/>
        </w:rPr>
        <w:t xml:space="preserve"> </w:t>
      </w:r>
      <w:r>
        <w:rPr>
          <w:rFonts w:ascii="Times New Roman" w:hAnsi="Times New Roman" w:cs="Times New Roman"/>
          <w:color w:val="010000"/>
          <w:sz w:val="22"/>
          <w:szCs w:val="22"/>
          <w:u w:val="single" w:color="010000"/>
          <w:lang w:bidi="he-IL"/>
        </w:rPr>
        <w:t>And I will also take some of them as priests and as Levites, says the Lord. For as the new heavens and the new earth, which I will make,</w:t>
      </w:r>
      <w:r>
        <w:rPr>
          <w:rFonts w:ascii="MS Mincho" w:eastAsia="MS Mincho" w:hAnsi="MS Mincho" w:cs="MS Mincho" w:hint="eastAsia"/>
          <w:color w:val="010000"/>
          <w:sz w:val="22"/>
          <w:szCs w:val="22"/>
          <w:u w:val="single" w:color="010000"/>
          <w:lang w:bidi="he-IL"/>
        </w:rPr>
        <w:t> </w:t>
      </w:r>
      <w:r>
        <w:rPr>
          <w:rFonts w:ascii="Times New Roman" w:hAnsi="Times New Roman" w:cs="Times New Roman"/>
          <w:color w:val="010000"/>
          <w:sz w:val="22"/>
          <w:szCs w:val="22"/>
          <w:u w:val="single" w:color="010000"/>
          <w:lang w:bidi="he-IL"/>
        </w:rPr>
        <w:t>shall remain before me, says the Lord, so shall your descendants and your name remain. From new moon to new moon, and from sabbath to sabbath, all flesh shall come to worship before me,</w:t>
      </w:r>
      <w:r>
        <w:rPr>
          <w:rFonts w:ascii="MS Mincho" w:eastAsia="MS Mincho" w:hAnsi="MS Mincho" w:cs="MS Mincho" w:hint="eastAsia"/>
          <w:color w:val="010000"/>
          <w:sz w:val="22"/>
          <w:szCs w:val="22"/>
          <w:u w:val="single" w:color="010000"/>
          <w:lang w:bidi="he-IL"/>
        </w:rPr>
        <w:t> </w:t>
      </w:r>
      <w:r>
        <w:rPr>
          <w:rFonts w:ascii="Times New Roman" w:hAnsi="Times New Roman" w:cs="Times New Roman"/>
          <w:color w:val="010000"/>
          <w:sz w:val="22"/>
          <w:szCs w:val="22"/>
          <w:u w:val="single" w:color="010000"/>
          <w:lang w:bidi="he-IL"/>
        </w:rPr>
        <w:t>says the Lord. </w:t>
      </w:r>
    </w:p>
    <w:p w14:paraId="0AA98877" w14:textId="6A767378" w:rsidR="00392B19" w:rsidRDefault="00392B19" w:rsidP="00392B19">
      <w:pPr>
        <w:autoSpaceDE w:val="0"/>
        <w:autoSpaceDN w:val="0"/>
        <w:adjustRightInd w:val="0"/>
        <w:spacing w:after="160"/>
        <w:ind w:right="-720"/>
        <w:rPr>
          <w:rFonts w:ascii="Times New Roman" w:hAnsi="Times New Roman" w:cs="Times New Roman"/>
          <w:sz w:val="22"/>
          <w:szCs w:val="22"/>
          <w:u w:color="010000"/>
          <w:lang w:bidi="he-IL"/>
        </w:rPr>
      </w:pPr>
    </w:p>
    <w:p w14:paraId="653FA1A9" w14:textId="6C2CF0ED" w:rsidR="00D2692A" w:rsidRDefault="004D7CDA" w:rsidP="00D2692A">
      <w:pPr>
        <w:autoSpaceDE w:val="0"/>
        <w:autoSpaceDN w:val="0"/>
        <w:adjustRightInd w:val="0"/>
        <w:spacing w:after="160"/>
        <w:ind w:right="-720"/>
        <w:outlineLvl w:val="0"/>
        <w:rPr>
          <w:rFonts w:ascii="Times New Roman" w:hAnsi="Times New Roman" w:cs="Times New Roman"/>
          <w:b/>
          <w:bCs/>
          <w:sz w:val="22"/>
          <w:szCs w:val="22"/>
          <w:u w:color="010000"/>
          <w:lang w:bidi="he-IL"/>
        </w:rPr>
      </w:pPr>
      <w:r>
        <w:rPr>
          <w:rFonts w:ascii="Times New Roman" w:hAnsi="Times New Roman" w:cs="Times New Roman"/>
          <w:b/>
          <w:bCs/>
          <w:sz w:val="22"/>
          <w:szCs w:val="22"/>
          <w:u w:color="010000"/>
          <w:lang w:bidi="he-IL"/>
        </w:rPr>
        <w:t xml:space="preserve">II. </w:t>
      </w:r>
      <w:r w:rsidR="00D2692A">
        <w:rPr>
          <w:rFonts w:ascii="Times New Roman" w:hAnsi="Times New Roman" w:cs="Times New Roman"/>
          <w:b/>
          <w:bCs/>
          <w:sz w:val="22"/>
          <w:szCs w:val="22"/>
          <w:u w:color="010000"/>
          <w:lang w:bidi="he-IL"/>
        </w:rPr>
        <w:t>From Distant Future to Present Tense</w:t>
      </w:r>
    </w:p>
    <w:p w14:paraId="5D38C08C" w14:textId="77777777" w:rsidR="00D2692A" w:rsidRDefault="00D2692A" w:rsidP="00392B19">
      <w:pPr>
        <w:autoSpaceDE w:val="0"/>
        <w:autoSpaceDN w:val="0"/>
        <w:adjustRightInd w:val="0"/>
        <w:spacing w:after="160"/>
        <w:ind w:right="-720"/>
        <w:rPr>
          <w:rFonts w:ascii="Times New Roman" w:hAnsi="Times New Roman" w:cs="Times New Roman"/>
          <w:sz w:val="22"/>
          <w:szCs w:val="22"/>
          <w:u w:color="010000"/>
          <w:lang w:bidi="he-IL"/>
        </w:rPr>
      </w:pPr>
    </w:p>
    <w:p w14:paraId="00F57EC5" w14:textId="6BCB3B65" w:rsidR="00392B19" w:rsidRDefault="004D7CDA" w:rsidP="00D2692A">
      <w:pPr>
        <w:autoSpaceDE w:val="0"/>
        <w:autoSpaceDN w:val="0"/>
        <w:adjustRightInd w:val="0"/>
        <w:spacing w:after="160"/>
        <w:ind w:right="-720"/>
        <w:outlineLvl w:val="0"/>
        <w:rPr>
          <w:rFonts w:ascii="Times New Roman" w:hAnsi="Times New Roman" w:cs="Times New Roman"/>
          <w:b/>
          <w:bCs/>
          <w:sz w:val="22"/>
          <w:szCs w:val="22"/>
          <w:u w:color="010000"/>
          <w:lang w:bidi="he-IL"/>
        </w:rPr>
      </w:pPr>
      <w:r>
        <w:rPr>
          <w:rFonts w:ascii="Times New Roman" w:hAnsi="Times New Roman" w:cs="Times New Roman"/>
          <w:b/>
          <w:bCs/>
          <w:sz w:val="22"/>
          <w:szCs w:val="22"/>
          <w:u w:color="010000"/>
          <w:lang w:bidi="he-IL"/>
        </w:rPr>
        <w:t>1</w:t>
      </w:r>
      <w:r w:rsidR="00D2692A">
        <w:rPr>
          <w:rFonts w:ascii="Times New Roman" w:hAnsi="Times New Roman" w:cs="Times New Roman"/>
          <w:b/>
          <w:bCs/>
          <w:sz w:val="22"/>
          <w:szCs w:val="22"/>
          <w:u w:color="010000"/>
          <w:lang w:bidi="he-IL"/>
        </w:rPr>
        <w:t xml:space="preserve">. </w:t>
      </w:r>
      <w:r w:rsidR="00392B19">
        <w:rPr>
          <w:rFonts w:ascii="Times New Roman" w:hAnsi="Times New Roman" w:cs="Times New Roman"/>
          <w:b/>
          <w:bCs/>
          <w:sz w:val="22"/>
          <w:szCs w:val="22"/>
          <w:u w:color="010000"/>
          <w:lang w:bidi="he-IL"/>
        </w:rPr>
        <w:t>Psalms: 145:18, 96:7</w:t>
      </w:r>
      <w:r w:rsidR="00485573">
        <w:rPr>
          <w:rFonts w:ascii="Times New Roman" w:hAnsi="Times New Roman" w:cs="Times New Roman"/>
          <w:b/>
          <w:bCs/>
          <w:sz w:val="22"/>
          <w:szCs w:val="22"/>
          <w:u w:color="010000"/>
          <w:lang w:bidi="he-IL"/>
        </w:rPr>
        <w:t>–</w:t>
      </w:r>
      <w:r w:rsidR="00392B19">
        <w:rPr>
          <w:rFonts w:ascii="Times New Roman" w:hAnsi="Times New Roman" w:cs="Times New Roman"/>
          <w:b/>
          <w:bCs/>
          <w:sz w:val="22"/>
          <w:szCs w:val="22"/>
          <w:u w:color="010000"/>
          <w:lang w:bidi="he-IL"/>
        </w:rPr>
        <w:t>13</w:t>
      </w:r>
      <w:r w:rsidR="00D2692A">
        <w:rPr>
          <w:rFonts w:ascii="Times New Roman" w:hAnsi="Times New Roman" w:cs="Times New Roman"/>
          <w:b/>
          <w:bCs/>
          <w:sz w:val="22"/>
          <w:szCs w:val="22"/>
          <w:u w:color="010000"/>
          <w:lang w:bidi="he-IL"/>
        </w:rPr>
        <w:t xml:space="preserve">: </w:t>
      </w:r>
    </w:p>
    <w:p w14:paraId="650D06AF" w14:textId="5C11A46B" w:rsidR="00392B19" w:rsidRDefault="00392B19" w:rsidP="00392B19">
      <w:pPr>
        <w:autoSpaceDE w:val="0"/>
        <w:autoSpaceDN w:val="0"/>
        <w:adjustRightInd w:val="0"/>
        <w:spacing w:after="160"/>
        <w:ind w:right="-720"/>
        <w:outlineLvl w:val="0"/>
        <w:rPr>
          <w:rFonts w:ascii="Times New Roman" w:hAnsi="Times New Roman" w:cs="Times New Roman"/>
          <w:sz w:val="22"/>
          <w:szCs w:val="22"/>
          <w:u w:color="010000"/>
          <w:lang w:bidi="he-IL"/>
        </w:rPr>
      </w:pPr>
      <w:r>
        <w:rPr>
          <w:rFonts w:ascii="Times New Roman" w:hAnsi="Times New Roman" w:cs="Times New Roman"/>
          <w:sz w:val="22"/>
          <w:szCs w:val="22"/>
          <w:u w:color="010000"/>
          <w:lang w:bidi="he-IL"/>
        </w:rPr>
        <w:t>Psalms 96:7-13</w:t>
      </w:r>
    </w:p>
    <w:p w14:paraId="3FC64D7A" w14:textId="77777777" w:rsidR="00392B19" w:rsidRPr="001F37F4" w:rsidRDefault="00392B19" w:rsidP="00392B19">
      <w:pPr>
        <w:pStyle w:val="p5"/>
        <w:bidi/>
        <w:jc w:val="left"/>
        <w:rPr>
          <w:rFonts w:ascii="Times New Roman" w:hAnsi="Times New Roman" w:cs="Times New Roman"/>
          <w:color w:val="000000" w:themeColor="text1"/>
          <w:sz w:val="22"/>
          <w:szCs w:val="22"/>
        </w:rPr>
      </w:pPr>
      <w:r w:rsidRPr="00C72038">
        <w:rPr>
          <w:rFonts w:ascii="Times New Roman" w:hAnsi="Times New Roman" w:cs="Times New Roman"/>
          <w:b/>
          <w:bCs/>
          <w:color w:val="000000" w:themeColor="text1"/>
          <w:sz w:val="22"/>
          <w:szCs w:val="22"/>
          <w:rtl/>
          <w:lang w:bidi="he-IL"/>
        </w:rPr>
        <w:t>ז</w:t>
      </w:r>
      <w:r w:rsidRPr="00C72038">
        <w:rPr>
          <w:rStyle w:val="s3"/>
          <w:rFonts w:ascii="Times New Roman" w:hAnsi="Times New Roman" w:cs="Times New Roman"/>
          <w:color w:val="000000" w:themeColor="text1"/>
          <w:sz w:val="22"/>
          <w:szCs w:val="22"/>
          <w:rtl/>
        </w:rPr>
        <w:t>  </w:t>
      </w:r>
      <w:proofErr w:type="spellStart"/>
      <w:r w:rsidRPr="00C72038">
        <w:rPr>
          <w:rFonts w:ascii="Times New Roman" w:hAnsi="Times New Roman" w:cs="Times New Roman"/>
          <w:color w:val="000000" w:themeColor="text1"/>
          <w:sz w:val="22"/>
          <w:szCs w:val="22"/>
          <w:rtl/>
          <w:lang w:bidi="he-IL"/>
        </w:rPr>
        <w:t>הָבו</w:t>
      </w:r>
      <w:proofErr w:type="spellEnd"/>
      <w:r w:rsidRPr="00C72038">
        <w:rPr>
          <w:rFonts w:ascii="Times New Roman" w:hAnsi="Times New Roman" w:cs="Times New Roman"/>
          <w:color w:val="000000" w:themeColor="text1"/>
          <w:sz w:val="22"/>
          <w:szCs w:val="22"/>
          <w:rtl/>
          <w:lang w:bidi="he-IL"/>
        </w:rPr>
        <w:t>ּ</w:t>
      </w:r>
      <w:r w:rsidRPr="00C72038">
        <w:rPr>
          <w:rStyle w:val="s3"/>
          <w:rFonts w:ascii="Times New Roman" w:hAnsi="Times New Roman" w:cs="Times New Roman"/>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לַיהוָה</w:t>
      </w:r>
      <w:r w:rsidRPr="00C72038">
        <w:rPr>
          <w:rStyle w:val="s3"/>
          <w:rFonts w:ascii="Times New Roman" w:hAnsi="Times New Roman" w:cs="Times New Roman"/>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מִשְׁפְּחוֹת</w:t>
      </w:r>
      <w:r w:rsidRPr="00C72038">
        <w:rPr>
          <w:rStyle w:val="s3"/>
          <w:rFonts w:ascii="Times New Roman" w:hAnsi="Times New Roman" w:cs="Times New Roman"/>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עַמִּים</w:t>
      </w:r>
      <w:r w:rsidRPr="00C72038">
        <w:rPr>
          <w:rStyle w:val="s3"/>
          <w:rFonts w:ascii="Times New Roman" w:hAnsi="Times New Roman" w:cs="Times New Roman"/>
          <w:color w:val="000000" w:themeColor="text1"/>
          <w:sz w:val="22"/>
          <w:szCs w:val="22"/>
          <w:rtl/>
        </w:rPr>
        <w:t xml:space="preserve">;    </w:t>
      </w:r>
      <w:proofErr w:type="spellStart"/>
      <w:r w:rsidRPr="00C72038">
        <w:rPr>
          <w:rFonts w:ascii="Times New Roman" w:hAnsi="Times New Roman" w:cs="Times New Roman"/>
          <w:color w:val="000000" w:themeColor="text1"/>
          <w:sz w:val="22"/>
          <w:szCs w:val="22"/>
          <w:rtl/>
          <w:lang w:bidi="he-IL"/>
        </w:rPr>
        <w:t>הָבו</w:t>
      </w:r>
      <w:proofErr w:type="spellEnd"/>
      <w:r w:rsidRPr="00C72038">
        <w:rPr>
          <w:rFonts w:ascii="Times New Roman" w:hAnsi="Times New Roman" w:cs="Times New Roman"/>
          <w:color w:val="000000" w:themeColor="text1"/>
          <w:sz w:val="22"/>
          <w:szCs w:val="22"/>
          <w:rtl/>
          <w:lang w:bidi="he-IL"/>
        </w:rPr>
        <w:t>ּ</w:t>
      </w:r>
      <w:r w:rsidRPr="00C72038">
        <w:rPr>
          <w:rStyle w:val="s3"/>
          <w:rFonts w:ascii="Times New Roman" w:hAnsi="Times New Roman" w:cs="Times New Roman"/>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לַיהוָה</w:t>
      </w:r>
      <w:r w:rsidRPr="00C72038">
        <w:rPr>
          <w:rStyle w:val="s3"/>
          <w:rFonts w:ascii="Times New Roman" w:hAnsi="Times New Roman" w:cs="Times New Roman"/>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כָּבוֹד</w:t>
      </w:r>
      <w:r w:rsidRPr="00C72038">
        <w:rPr>
          <w:rStyle w:val="s3"/>
          <w:rFonts w:ascii="Times New Roman" w:hAnsi="Times New Roman" w:cs="Times New Roman"/>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וָעֹז</w:t>
      </w:r>
      <w:r w:rsidRPr="00C72038">
        <w:rPr>
          <w:rStyle w:val="s3"/>
          <w:rFonts w:ascii="Times New Roman" w:hAnsi="Times New Roman" w:cs="Times New Roman"/>
          <w:color w:val="000000" w:themeColor="text1"/>
          <w:sz w:val="22"/>
          <w:szCs w:val="22"/>
          <w:rtl/>
        </w:rPr>
        <w:t>.</w:t>
      </w:r>
      <w:r w:rsidRPr="00C72038">
        <w:rPr>
          <w:rFonts w:ascii="Times New Roman" w:hAnsi="Times New Roman" w:cs="Times New Roman"/>
          <w:color w:val="000000" w:themeColor="text1"/>
          <w:sz w:val="22"/>
          <w:szCs w:val="22"/>
          <w:rtl/>
        </w:rPr>
        <w:br/>
      </w:r>
      <w:r w:rsidRPr="00C72038">
        <w:rPr>
          <w:rFonts w:ascii="Times New Roman" w:hAnsi="Times New Roman" w:cs="Times New Roman"/>
          <w:b/>
          <w:bCs/>
          <w:color w:val="000000" w:themeColor="text1"/>
          <w:sz w:val="22"/>
          <w:szCs w:val="22"/>
          <w:rtl/>
          <w:lang w:bidi="he-IL"/>
        </w:rPr>
        <w:t>ח</w:t>
      </w:r>
      <w:r w:rsidRPr="00C72038">
        <w:rPr>
          <w:rStyle w:val="s3"/>
          <w:rFonts w:ascii="Times New Roman" w:hAnsi="Times New Roman" w:cs="Times New Roman"/>
          <w:color w:val="000000" w:themeColor="text1"/>
          <w:sz w:val="22"/>
          <w:szCs w:val="22"/>
          <w:rtl/>
        </w:rPr>
        <w:t>  </w:t>
      </w:r>
      <w:proofErr w:type="spellStart"/>
      <w:r w:rsidRPr="00C72038">
        <w:rPr>
          <w:rFonts w:ascii="Times New Roman" w:hAnsi="Times New Roman" w:cs="Times New Roman"/>
          <w:color w:val="000000" w:themeColor="text1"/>
          <w:sz w:val="22"/>
          <w:szCs w:val="22"/>
          <w:rtl/>
          <w:lang w:bidi="he-IL"/>
        </w:rPr>
        <w:t>הָבו</w:t>
      </w:r>
      <w:proofErr w:type="spellEnd"/>
      <w:r w:rsidRPr="00C72038">
        <w:rPr>
          <w:rFonts w:ascii="Times New Roman" w:hAnsi="Times New Roman" w:cs="Times New Roman"/>
          <w:color w:val="000000" w:themeColor="text1"/>
          <w:sz w:val="22"/>
          <w:szCs w:val="22"/>
          <w:rtl/>
          <w:lang w:bidi="he-IL"/>
        </w:rPr>
        <w:t>ּ</w:t>
      </w:r>
      <w:r w:rsidRPr="00C72038">
        <w:rPr>
          <w:rStyle w:val="s3"/>
          <w:rFonts w:ascii="Times New Roman" w:hAnsi="Times New Roman" w:cs="Times New Roman"/>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לַיהוָה</w:t>
      </w:r>
      <w:r w:rsidRPr="00C72038">
        <w:rPr>
          <w:rStyle w:val="s3"/>
          <w:rFonts w:ascii="Times New Roman" w:hAnsi="Times New Roman" w:cs="Times New Roman"/>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כְּבוֹד</w:t>
      </w:r>
      <w:r w:rsidRPr="00C72038">
        <w:rPr>
          <w:rStyle w:val="s3"/>
          <w:rFonts w:ascii="Times New Roman" w:hAnsi="Times New Roman" w:cs="Times New Roman"/>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שְׁמוֹ</w:t>
      </w:r>
      <w:r w:rsidRPr="00C72038">
        <w:rPr>
          <w:rStyle w:val="s3"/>
          <w:rFonts w:ascii="Times New Roman" w:hAnsi="Times New Roman" w:cs="Times New Roman"/>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שְׂאוּ</w:t>
      </w:r>
      <w:r w:rsidRPr="00C72038">
        <w:rPr>
          <w:rStyle w:val="s3"/>
          <w:rFonts w:ascii="Times New Roman" w:hAnsi="Times New Roman" w:cs="Times New Roman"/>
          <w:color w:val="000000" w:themeColor="text1"/>
          <w:sz w:val="22"/>
          <w:szCs w:val="22"/>
          <w:rtl/>
        </w:rPr>
        <w:t>-</w:t>
      </w:r>
      <w:r w:rsidRPr="00C72038">
        <w:rPr>
          <w:rFonts w:ascii="Times New Roman" w:hAnsi="Times New Roman" w:cs="Times New Roman"/>
          <w:color w:val="000000" w:themeColor="text1"/>
          <w:sz w:val="22"/>
          <w:szCs w:val="22"/>
          <w:rtl/>
          <w:lang w:bidi="he-IL"/>
        </w:rPr>
        <w:t>מִנְחָה</w:t>
      </w:r>
      <w:r w:rsidRPr="00C72038">
        <w:rPr>
          <w:rStyle w:val="s3"/>
          <w:rFonts w:ascii="Times New Roman" w:hAnsi="Times New Roman" w:cs="Times New Roman"/>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וּבֹאוּ</w:t>
      </w:r>
      <w:r w:rsidRPr="00C72038">
        <w:rPr>
          <w:rStyle w:val="s3"/>
          <w:rFonts w:ascii="Times New Roman" w:hAnsi="Times New Roman" w:cs="Times New Roman"/>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לְחַצְרוֹתָיו</w:t>
      </w:r>
      <w:r w:rsidRPr="00C72038">
        <w:rPr>
          <w:rStyle w:val="s3"/>
          <w:rFonts w:ascii="Times New Roman" w:hAnsi="Times New Roman" w:cs="Times New Roman"/>
          <w:color w:val="000000" w:themeColor="text1"/>
          <w:sz w:val="22"/>
          <w:szCs w:val="22"/>
          <w:rtl/>
        </w:rPr>
        <w:t>.</w:t>
      </w:r>
      <w:r w:rsidRPr="00C72038">
        <w:rPr>
          <w:rFonts w:ascii="Times New Roman" w:hAnsi="Times New Roman" w:cs="Times New Roman"/>
          <w:color w:val="000000" w:themeColor="text1"/>
          <w:sz w:val="22"/>
          <w:szCs w:val="22"/>
          <w:rtl/>
        </w:rPr>
        <w:br/>
      </w:r>
      <w:r w:rsidRPr="00C72038">
        <w:rPr>
          <w:rFonts w:ascii="Times New Roman" w:hAnsi="Times New Roman" w:cs="Times New Roman"/>
          <w:b/>
          <w:bCs/>
          <w:color w:val="000000" w:themeColor="text1"/>
          <w:sz w:val="22"/>
          <w:szCs w:val="22"/>
          <w:rtl/>
          <w:lang w:bidi="he-IL"/>
        </w:rPr>
        <w:t>ט</w:t>
      </w:r>
      <w:r w:rsidRPr="00C72038">
        <w:rPr>
          <w:rStyle w:val="s3"/>
          <w:rFonts w:ascii="Times New Roman" w:hAnsi="Times New Roman" w:cs="Times New Roman"/>
          <w:color w:val="000000" w:themeColor="text1"/>
          <w:sz w:val="22"/>
          <w:szCs w:val="22"/>
          <w:rtl/>
        </w:rPr>
        <w:t>  </w:t>
      </w:r>
      <w:r w:rsidRPr="00C72038">
        <w:rPr>
          <w:rFonts w:ascii="Times New Roman" w:hAnsi="Times New Roman" w:cs="Times New Roman"/>
          <w:color w:val="000000" w:themeColor="text1"/>
          <w:sz w:val="22"/>
          <w:szCs w:val="22"/>
          <w:rtl/>
          <w:lang w:bidi="he-IL"/>
        </w:rPr>
        <w:t>הִשְׁתַּחֲווּ</w:t>
      </w:r>
      <w:r w:rsidRPr="00C72038">
        <w:rPr>
          <w:rStyle w:val="s3"/>
          <w:rFonts w:ascii="Times New Roman" w:hAnsi="Times New Roman" w:cs="Times New Roman"/>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לַיהוָה</w:t>
      </w:r>
      <w:r w:rsidRPr="00C72038">
        <w:rPr>
          <w:rStyle w:val="s3"/>
          <w:rFonts w:ascii="Times New Roman" w:hAnsi="Times New Roman" w:cs="Times New Roman"/>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בְּהַדְרַת</w:t>
      </w:r>
      <w:r w:rsidRPr="00C72038">
        <w:rPr>
          <w:rStyle w:val="s3"/>
          <w:rFonts w:ascii="Times New Roman" w:hAnsi="Times New Roman" w:cs="Times New Roman"/>
          <w:color w:val="000000" w:themeColor="text1"/>
          <w:sz w:val="22"/>
          <w:szCs w:val="22"/>
          <w:rtl/>
        </w:rPr>
        <w:t>-</w:t>
      </w:r>
      <w:r w:rsidRPr="00C72038">
        <w:rPr>
          <w:rFonts w:ascii="Times New Roman" w:hAnsi="Times New Roman" w:cs="Times New Roman"/>
          <w:color w:val="000000" w:themeColor="text1"/>
          <w:sz w:val="22"/>
          <w:szCs w:val="22"/>
          <w:rtl/>
          <w:lang w:bidi="he-IL"/>
        </w:rPr>
        <w:t>קֹדֶשׁ</w:t>
      </w:r>
      <w:r w:rsidRPr="00C72038">
        <w:rPr>
          <w:rStyle w:val="s3"/>
          <w:rFonts w:ascii="Times New Roman" w:hAnsi="Times New Roman" w:cs="Times New Roman"/>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חִילוּ</w:t>
      </w:r>
      <w:r w:rsidRPr="00C72038">
        <w:rPr>
          <w:rStyle w:val="s3"/>
          <w:rFonts w:ascii="Times New Roman" w:hAnsi="Times New Roman" w:cs="Times New Roman"/>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מִפָּנָיו</w:t>
      </w:r>
      <w:r w:rsidRPr="00C72038">
        <w:rPr>
          <w:rStyle w:val="s3"/>
          <w:rFonts w:ascii="Times New Roman" w:hAnsi="Times New Roman" w:cs="Times New Roman"/>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כָּל</w:t>
      </w:r>
      <w:r w:rsidRPr="00C72038">
        <w:rPr>
          <w:rStyle w:val="s3"/>
          <w:rFonts w:ascii="Times New Roman" w:hAnsi="Times New Roman" w:cs="Times New Roman"/>
          <w:color w:val="000000" w:themeColor="text1"/>
          <w:sz w:val="22"/>
          <w:szCs w:val="22"/>
          <w:rtl/>
        </w:rPr>
        <w:t>-</w:t>
      </w:r>
      <w:r w:rsidRPr="00C72038">
        <w:rPr>
          <w:rFonts w:ascii="Times New Roman" w:hAnsi="Times New Roman" w:cs="Times New Roman"/>
          <w:color w:val="000000" w:themeColor="text1"/>
          <w:sz w:val="22"/>
          <w:szCs w:val="22"/>
          <w:rtl/>
          <w:lang w:bidi="he-IL"/>
        </w:rPr>
        <w:t>הָאָרֶץ</w:t>
      </w:r>
      <w:r w:rsidRPr="00C72038">
        <w:rPr>
          <w:rStyle w:val="s3"/>
          <w:rFonts w:ascii="Times New Roman" w:hAnsi="Times New Roman" w:cs="Times New Roman"/>
          <w:color w:val="000000" w:themeColor="text1"/>
          <w:sz w:val="22"/>
          <w:szCs w:val="22"/>
          <w:rtl/>
        </w:rPr>
        <w:t>.</w:t>
      </w:r>
      <w:r w:rsidRPr="00C72038">
        <w:rPr>
          <w:rFonts w:ascii="Times New Roman" w:hAnsi="Times New Roman" w:cs="Times New Roman"/>
          <w:color w:val="000000" w:themeColor="text1"/>
          <w:sz w:val="22"/>
          <w:szCs w:val="22"/>
          <w:rtl/>
        </w:rPr>
        <w:br/>
      </w:r>
      <w:r w:rsidRPr="00C72038">
        <w:rPr>
          <w:rFonts w:ascii="Times New Roman" w:hAnsi="Times New Roman" w:cs="Times New Roman"/>
          <w:b/>
          <w:bCs/>
          <w:color w:val="000000" w:themeColor="text1"/>
          <w:sz w:val="22"/>
          <w:szCs w:val="22"/>
          <w:rtl/>
          <w:lang w:bidi="he-IL"/>
        </w:rPr>
        <w:t>י</w:t>
      </w:r>
      <w:r w:rsidRPr="00C72038">
        <w:rPr>
          <w:rStyle w:val="s3"/>
          <w:rFonts w:ascii="Times New Roman" w:hAnsi="Times New Roman" w:cs="Times New Roman"/>
          <w:color w:val="000000" w:themeColor="text1"/>
          <w:sz w:val="22"/>
          <w:szCs w:val="22"/>
          <w:rtl/>
        </w:rPr>
        <w:t>  </w:t>
      </w:r>
      <w:r w:rsidRPr="00C72038">
        <w:rPr>
          <w:rFonts w:ascii="Times New Roman" w:hAnsi="Times New Roman" w:cs="Times New Roman"/>
          <w:color w:val="000000" w:themeColor="text1"/>
          <w:sz w:val="22"/>
          <w:szCs w:val="22"/>
          <w:rtl/>
          <w:lang w:bidi="he-IL"/>
        </w:rPr>
        <w:t>אִמְרוּ</w:t>
      </w:r>
      <w:r w:rsidRPr="00C72038">
        <w:rPr>
          <w:rStyle w:val="s3"/>
          <w:rFonts w:ascii="Times New Roman" w:hAnsi="Times New Roman" w:cs="Times New Roman"/>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בַגּוֹיִם</w:t>
      </w:r>
      <w:r w:rsidRPr="00C72038">
        <w:rPr>
          <w:rStyle w:val="s3"/>
          <w:rFonts w:ascii="Times New Roman" w:hAnsi="Times New Roman" w:cs="Times New Roman"/>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יְהוָה</w:t>
      </w:r>
      <w:r w:rsidRPr="00C72038">
        <w:rPr>
          <w:rStyle w:val="s3"/>
          <w:rFonts w:ascii="Times New Roman" w:hAnsi="Times New Roman" w:cs="Times New Roman"/>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מָלָךְ</w:t>
      </w:r>
      <w:r w:rsidRPr="00C72038">
        <w:rPr>
          <w:rStyle w:val="s3"/>
          <w:rFonts w:ascii="Times New Roman" w:hAnsi="Times New Roman" w:cs="Times New Roman"/>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אַף</w:t>
      </w:r>
      <w:r w:rsidRPr="00C72038">
        <w:rPr>
          <w:rStyle w:val="s3"/>
          <w:rFonts w:ascii="Times New Roman" w:hAnsi="Times New Roman" w:cs="Times New Roman"/>
          <w:color w:val="000000" w:themeColor="text1"/>
          <w:sz w:val="22"/>
          <w:szCs w:val="22"/>
          <w:rtl/>
        </w:rPr>
        <w:t>-</w:t>
      </w:r>
      <w:r w:rsidRPr="00C72038">
        <w:rPr>
          <w:rFonts w:ascii="Times New Roman" w:hAnsi="Times New Roman" w:cs="Times New Roman"/>
          <w:color w:val="000000" w:themeColor="text1"/>
          <w:sz w:val="22"/>
          <w:szCs w:val="22"/>
          <w:rtl/>
          <w:lang w:bidi="he-IL"/>
        </w:rPr>
        <w:t>תִּכּוֹן</w:t>
      </w:r>
      <w:r w:rsidRPr="00C72038">
        <w:rPr>
          <w:rStyle w:val="s3"/>
          <w:rFonts w:ascii="Times New Roman" w:hAnsi="Times New Roman" w:cs="Times New Roman"/>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תֵּבֵל</w:t>
      </w:r>
      <w:r w:rsidRPr="00C72038">
        <w:rPr>
          <w:rStyle w:val="s3"/>
          <w:rFonts w:ascii="Times New Roman" w:hAnsi="Times New Roman" w:cs="Times New Roman"/>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בַּל</w:t>
      </w:r>
      <w:r w:rsidRPr="00C72038">
        <w:rPr>
          <w:rStyle w:val="s3"/>
          <w:rFonts w:ascii="Times New Roman" w:hAnsi="Times New Roman" w:cs="Times New Roman"/>
          <w:color w:val="000000" w:themeColor="text1"/>
          <w:sz w:val="22"/>
          <w:szCs w:val="22"/>
          <w:rtl/>
        </w:rPr>
        <w:t>-</w:t>
      </w:r>
      <w:r w:rsidRPr="00C72038">
        <w:rPr>
          <w:rFonts w:ascii="Times New Roman" w:hAnsi="Times New Roman" w:cs="Times New Roman"/>
          <w:color w:val="000000" w:themeColor="text1"/>
          <w:sz w:val="22"/>
          <w:szCs w:val="22"/>
          <w:rtl/>
          <w:lang w:bidi="he-IL"/>
        </w:rPr>
        <w:t>תִּמּוֹט</w:t>
      </w:r>
      <w:r w:rsidRPr="00C72038">
        <w:rPr>
          <w:rStyle w:val="s3"/>
          <w:rFonts w:ascii="Times New Roman" w:hAnsi="Times New Roman" w:cs="Times New Roman"/>
          <w:color w:val="000000" w:themeColor="text1"/>
          <w:sz w:val="22"/>
          <w:szCs w:val="22"/>
          <w:rtl/>
        </w:rPr>
        <w:t>;</w:t>
      </w:r>
      <w:r w:rsidRPr="00C72038">
        <w:rPr>
          <w:rFonts w:ascii="Times New Roman" w:hAnsi="Times New Roman" w:cs="Times New Roman"/>
          <w:color w:val="000000" w:themeColor="text1"/>
          <w:sz w:val="22"/>
          <w:szCs w:val="22"/>
          <w:rtl/>
        </w:rPr>
        <w:br/>
      </w:r>
      <w:r w:rsidRPr="00C72038">
        <w:rPr>
          <w:rFonts w:ascii="Times New Roman" w:hAnsi="Times New Roman" w:cs="Times New Roman"/>
          <w:color w:val="000000" w:themeColor="text1"/>
          <w:sz w:val="22"/>
          <w:szCs w:val="22"/>
          <w:rtl/>
          <w:lang w:bidi="he-IL"/>
        </w:rPr>
        <w:t>יָדִין</w:t>
      </w:r>
      <w:r w:rsidRPr="00C72038">
        <w:rPr>
          <w:rStyle w:val="s2"/>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עַמִּים</w:t>
      </w:r>
      <w:r w:rsidRPr="00C72038">
        <w:rPr>
          <w:rStyle w:val="s3"/>
          <w:rFonts w:ascii="Times New Roman" w:hAnsi="Times New Roman" w:cs="Times New Roman"/>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בְּמֵישָׁרִים</w:t>
      </w:r>
      <w:r w:rsidRPr="00C72038">
        <w:rPr>
          <w:rStyle w:val="s3"/>
          <w:rFonts w:ascii="Times New Roman" w:hAnsi="Times New Roman" w:cs="Times New Roman"/>
          <w:color w:val="000000" w:themeColor="text1"/>
          <w:sz w:val="22"/>
          <w:szCs w:val="22"/>
          <w:rtl/>
        </w:rPr>
        <w:t>.</w:t>
      </w:r>
      <w:r w:rsidRPr="00C72038">
        <w:rPr>
          <w:rFonts w:ascii="Times New Roman" w:hAnsi="Times New Roman" w:cs="Times New Roman"/>
          <w:color w:val="000000" w:themeColor="text1"/>
          <w:sz w:val="22"/>
          <w:szCs w:val="22"/>
          <w:rtl/>
        </w:rPr>
        <w:br/>
      </w:r>
      <w:r w:rsidRPr="00C72038">
        <w:rPr>
          <w:rFonts w:ascii="Times New Roman" w:hAnsi="Times New Roman" w:cs="Times New Roman"/>
          <w:b/>
          <w:bCs/>
          <w:color w:val="000000" w:themeColor="text1"/>
          <w:sz w:val="22"/>
          <w:szCs w:val="22"/>
          <w:rtl/>
          <w:lang w:bidi="he-IL"/>
        </w:rPr>
        <w:t>יא</w:t>
      </w:r>
      <w:r w:rsidRPr="00C72038">
        <w:rPr>
          <w:rStyle w:val="s3"/>
          <w:rFonts w:ascii="Times New Roman" w:hAnsi="Times New Roman" w:cs="Times New Roman"/>
          <w:color w:val="000000" w:themeColor="text1"/>
          <w:sz w:val="22"/>
          <w:szCs w:val="22"/>
          <w:rtl/>
        </w:rPr>
        <w:t>  </w:t>
      </w:r>
      <w:r w:rsidRPr="00C72038">
        <w:rPr>
          <w:rFonts w:ascii="Times New Roman" w:hAnsi="Times New Roman" w:cs="Times New Roman"/>
          <w:color w:val="000000" w:themeColor="text1"/>
          <w:sz w:val="22"/>
          <w:szCs w:val="22"/>
          <w:rtl/>
          <w:lang w:bidi="he-IL"/>
        </w:rPr>
        <w:t>יִשְׂמְחוּ</w:t>
      </w:r>
      <w:r w:rsidRPr="00C72038">
        <w:rPr>
          <w:rStyle w:val="s3"/>
          <w:rFonts w:ascii="Times New Roman" w:hAnsi="Times New Roman" w:cs="Times New Roman"/>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הַשָּׁמַיִם</w:t>
      </w:r>
      <w:r w:rsidRPr="00C72038">
        <w:rPr>
          <w:rStyle w:val="s3"/>
          <w:rFonts w:ascii="Times New Roman" w:hAnsi="Times New Roman" w:cs="Times New Roman"/>
          <w:color w:val="000000" w:themeColor="text1"/>
          <w:sz w:val="22"/>
          <w:szCs w:val="22"/>
          <w:rtl/>
        </w:rPr>
        <w:t xml:space="preserve">, </w:t>
      </w:r>
      <w:proofErr w:type="spellStart"/>
      <w:r w:rsidRPr="00C72038">
        <w:rPr>
          <w:rFonts w:ascii="Times New Roman" w:hAnsi="Times New Roman" w:cs="Times New Roman"/>
          <w:color w:val="000000" w:themeColor="text1"/>
          <w:sz w:val="22"/>
          <w:szCs w:val="22"/>
          <w:rtl/>
          <w:lang w:bidi="he-IL"/>
        </w:rPr>
        <w:t>וְתָגֵל</w:t>
      </w:r>
      <w:proofErr w:type="spellEnd"/>
      <w:r w:rsidRPr="00C72038">
        <w:rPr>
          <w:rStyle w:val="s3"/>
          <w:rFonts w:ascii="Times New Roman" w:hAnsi="Times New Roman" w:cs="Times New Roman"/>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הָאָרֶץ</w:t>
      </w:r>
      <w:r w:rsidRPr="00C72038">
        <w:rPr>
          <w:rStyle w:val="s3"/>
          <w:rFonts w:ascii="Times New Roman" w:hAnsi="Times New Roman" w:cs="Times New Roman"/>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יִרְעַם</w:t>
      </w:r>
      <w:r w:rsidRPr="00C72038">
        <w:rPr>
          <w:rStyle w:val="s3"/>
          <w:rFonts w:ascii="Times New Roman" w:hAnsi="Times New Roman" w:cs="Times New Roman"/>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הַיָּם</w:t>
      </w:r>
      <w:r w:rsidRPr="00C72038">
        <w:rPr>
          <w:rStyle w:val="s3"/>
          <w:rFonts w:ascii="Times New Roman" w:hAnsi="Times New Roman" w:cs="Times New Roman"/>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וּמְלֹאוֹ</w:t>
      </w:r>
      <w:r w:rsidRPr="00C72038">
        <w:rPr>
          <w:rStyle w:val="s3"/>
          <w:rFonts w:ascii="Times New Roman" w:hAnsi="Times New Roman" w:cs="Times New Roman"/>
          <w:color w:val="000000" w:themeColor="text1"/>
          <w:sz w:val="22"/>
          <w:szCs w:val="22"/>
          <w:rtl/>
        </w:rPr>
        <w:t>.</w:t>
      </w:r>
      <w:r w:rsidRPr="00C72038">
        <w:rPr>
          <w:rFonts w:ascii="Times New Roman" w:hAnsi="Times New Roman" w:cs="Times New Roman"/>
          <w:color w:val="000000" w:themeColor="text1"/>
          <w:sz w:val="22"/>
          <w:szCs w:val="22"/>
          <w:rtl/>
        </w:rPr>
        <w:br/>
      </w:r>
      <w:r w:rsidRPr="00C72038">
        <w:rPr>
          <w:rFonts w:ascii="Times New Roman" w:hAnsi="Times New Roman" w:cs="Times New Roman"/>
          <w:b/>
          <w:bCs/>
          <w:color w:val="000000" w:themeColor="text1"/>
          <w:sz w:val="22"/>
          <w:szCs w:val="22"/>
          <w:rtl/>
          <w:lang w:bidi="he-IL"/>
        </w:rPr>
        <w:t>יב</w:t>
      </w:r>
      <w:r w:rsidRPr="00C72038">
        <w:rPr>
          <w:rStyle w:val="s3"/>
          <w:rFonts w:ascii="Times New Roman" w:hAnsi="Times New Roman" w:cs="Times New Roman"/>
          <w:color w:val="000000" w:themeColor="text1"/>
          <w:sz w:val="22"/>
          <w:szCs w:val="22"/>
          <w:rtl/>
        </w:rPr>
        <w:t>  </w:t>
      </w:r>
      <w:proofErr w:type="spellStart"/>
      <w:r w:rsidRPr="00C72038">
        <w:rPr>
          <w:rFonts w:ascii="Times New Roman" w:hAnsi="Times New Roman" w:cs="Times New Roman"/>
          <w:color w:val="000000" w:themeColor="text1"/>
          <w:sz w:val="22"/>
          <w:szCs w:val="22"/>
          <w:rtl/>
          <w:lang w:bidi="he-IL"/>
        </w:rPr>
        <w:t>יַעֲלֹז</w:t>
      </w:r>
      <w:proofErr w:type="spellEnd"/>
      <w:r w:rsidRPr="00C72038">
        <w:rPr>
          <w:rStyle w:val="s3"/>
          <w:rFonts w:ascii="Times New Roman" w:hAnsi="Times New Roman" w:cs="Times New Roman"/>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שָׂדַי</w:t>
      </w:r>
      <w:r w:rsidRPr="00C72038">
        <w:rPr>
          <w:rStyle w:val="s3"/>
          <w:rFonts w:ascii="Times New Roman" w:hAnsi="Times New Roman" w:cs="Times New Roman"/>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וְכָל</w:t>
      </w:r>
      <w:r w:rsidRPr="00C72038">
        <w:rPr>
          <w:rStyle w:val="s3"/>
          <w:rFonts w:ascii="Times New Roman" w:hAnsi="Times New Roman" w:cs="Times New Roman"/>
          <w:color w:val="000000" w:themeColor="text1"/>
          <w:sz w:val="22"/>
          <w:szCs w:val="22"/>
          <w:rtl/>
        </w:rPr>
        <w:t>-</w:t>
      </w:r>
      <w:r w:rsidRPr="00C72038">
        <w:rPr>
          <w:rFonts w:ascii="Times New Roman" w:hAnsi="Times New Roman" w:cs="Times New Roman"/>
          <w:color w:val="000000" w:themeColor="text1"/>
          <w:sz w:val="22"/>
          <w:szCs w:val="22"/>
          <w:rtl/>
          <w:lang w:bidi="he-IL"/>
        </w:rPr>
        <w:t>אֲשֶׁר</w:t>
      </w:r>
      <w:r w:rsidRPr="00C72038">
        <w:rPr>
          <w:rStyle w:val="s3"/>
          <w:rFonts w:ascii="Times New Roman" w:hAnsi="Times New Roman" w:cs="Times New Roman"/>
          <w:color w:val="000000" w:themeColor="text1"/>
          <w:sz w:val="22"/>
          <w:szCs w:val="22"/>
          <w:rtl/>
        </w:rPr>
        <w:t>-</w:t>
      </w:r>
      <w:r w:rsidRPr="00C72038">
        <w:rPr>
          <w:rFonts w:ascii="Times New Roman" w:hAnsi="Times New Roman" w:cs="Times New Roman"/>
          <w:color w:val="000000" w:themeColor="text1"/>
          <w:sz w:val="22"/>
          <w:szCs w:val="22"/>
          <w:rtl/>
          <w:lang w:bidi="he-IL"/>
        </w:rPr>
        <w:t>בּוֹ</w:t>
      </w:r>
      <w:r w:rsidRPr="00C72038">
        <w:rPr>
          <w:rStyle w:val="s3"/>
          <w:rFonts w:ascii="Times New Roman" w:hAnsi="Times New Roman" w:cs="Times New Roman"/>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אָז</w:t>
      </w:r>
      <w:r w:rsidRPr="00C72038">
        <w:rPr>
          <w:rStyle w:val="s3"/>
          <w:rFonts w:ascii="Times New Roman" w:hAnsi="Times New Roman" w:cs="Times New Roman"/>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יְרַנְּנוּ</w:t>
      </w:r>
      <w:r w:rsidRPr="00C72038">
        <w:rPr>
          <w:rStyle w:val="s3"/>
          <w:rFonts w:ascii="Times New Roman" w:hAnsi="Times New Roman" w:cs="Times New Roman"/>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כָּל</w:t>
      </w:r>
      <w:r w:rsidRPr="00C72038">
        <w:rPr>
          <w:rStyle w:val="s3"/>
          <w:rFonts w:ascii="Times New Roman" w:hAnsi="Times New Roman" w:cs="Times New Roman"/>
          <w:color w:val="000000" w:themeColor="text1"/>
          <w:sz w:val="22"/>
          <w:szCs w:val="22"/>
          <w:rtl/>
        </w:rPr>
        <w:t>-</w:t>
      </w:r>
      <w:r w:rsidRPr="00C72038">
        <w:rPr>
          <w:rFonts w:ascii="Times New Roman" w:hAnsi="Times New Roman" w:cs="Times New Roman"/>
          <w:color w:val="000000" w:themeColor="text1"/>
          <w:sz w:val="22"/>
          <w:szCs w:val="22"/>
          <w:rtl/>
          <w:lang w:bidi="he-IL"/>
        </w:rPr>
        <w:t>עֲצֵי</w:t>
      </w:r>
      <w:r w:rsidRPr="00C72038">
        <w:rPr>
          <w:rStyle w:val="s3"/>
          <w:rFonts w:ascii="Times New Roman" w:hAnsi="Times New Roman" w:cs="Times New Roman"/>
          <w:color w:val="000000" w:themeColor="text1"/>
          <w:sz w:val="22"/>
          <w:szCs w:val="22"/>
          <w:rtl/>
        </w:rPr>
        <w:t>-</w:t>
      </w:r>
      <w:r w:rsidRPr="00C72038">
        <w:rPr>
          <w:rFonts w:ascii="Times New Roman" w:hAnsi="Times New Roman" w:cs="Times New Roman"/>
          <w:color w:val="000000" w:themeColor="text1"/>
          <w:sz w:val="22"/>
          <w:szCs w:val="22"/>
          <w:rtl/>
          <w:lang w:bidi="he-IL"/>
        </w:rPr>
        <w:t>יָעַר</w:t>
      </w:r>
      <w:r w:rsidRPr="00C72038">
        <w:rPr>
          <w:rStyle w:val="s3"/>
          <w:rFonts w:ascii="Times New Roman" w:hAnsi="Times New Roman" w:cs="Times New Roman"/>
          <w:color w:val="000000" w:themeColor="text1"/>
          <w:sz w:val="22"/>
          <w:szCs w:val="22"/>
          <w:rtl/>
        </w:rPr>
        <w:t>.</w:t>
      </w:r>
      <w:r w:rsidRPr="00C72038">
        <w:rPr>
          <w:rFonts w:ascii="Times New Roman" w:hAnsi="Times New Roman" w:cs="Times New Roman"/>
          <w:color w:val="000000" w:themeColor="text1"/>
          <w:sz w:val="22"/>
          <w:szCs w:val="22"/>
          <w:rtl/>
        </w:rPr>
        <w:br/>
      </w:r>
      <w:r w:rsidRPr="00C72038">
        <w:rPr>
          <w:rFonts w:ascii="Times New Roman" w:hAnsi="Times New Roman" w:cs="Times New Roman"/>
          <w:b/>
          <w:bCs/>
          <w:color w:val="000000" w:themeColor="text1"/>
          <w:sz w:val="22"/>
          <w:szCs w:val="22"/>
          <w:rtl/>
          <w:lang w:bidi="he-IL"/>
        </w:rPr>
        <w:t>יג</w:t>
      </w:r>
      <w:r w:rsidRPr="00C72038">
        <w:rPr>
          <w:rStyle w:val="s3"/>
          <w:rFonts w:ascii="Times New Roman" w:hAnsi="Times New Roman" w:cs="Times New Roman"/>
          <w:color w:val="000000" w:themeColor="text1"/>
          <w:sz w:val="22"/>
          <w:szCs w:val="22"/>
          <w:rtl/>
        </w:rPr>
        <w:t>  </w:t>
      </w:r>
      <w:r w:rsidRPr="00C72038">
        <w:rPr>
          <w:rFonts w:ascii="Times New Roman" w:hAnsi="Times New Roman" w:cs="Times New Roman"/>
          <w:color w:val="000000" w:themeColor="text1"/>
          <w:sz w:val="22"/>
          <w:szCs w:val="22"/>
          <w:rtl/>
          <w:lang w:bidi="he-IL"/>
        </w:rPr>
        <w:t>לִפְנֵי</w:t>
      </w:r>
      <w:r w:rsidRPr="00C72038">
        <w:rPr>
          <w:rStyle w:val="s3"/>
          <w:rFonts w:ascii="Times New Roman" w:hAnsi="Times New Roman" w:cs="Times New Roman"/>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יְהוָה</w:t>
      </w:r>
      <w:r w:rsidRPr="00C72038">
        <w:rPr>
          <w:rStyle w:val="s3"/>
          <w:rFonts w:ascii="Times New Roman" w:hAnsi="Times New Roman" w:cs="Times New Roman"/>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כִּי</w:t>
      </w:r>
      <w:r w:rsidRPr="00C72038">
        <w:rPr>
          <w:rStyle w:val="s3"/>
          <w:rFonts w:ascii="Times New Roman" w:hAnsi="Times New Roman" w:cs="Times New Roman"/>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בָא</w:t>
      </w:r>
      <w:r w:rsidRPr="00C72038">
        <w:rPr>
          <w:rStyle w:val="s3"/>
          <w:rFonts w:ascii="Times New Roman" w:hAnsi="Times New Roman" w:cs="Times New Roman"/>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כִּי</w:t>
      </w:r>
      <w:r w:rsidRPr="00C72038">
        <w:rPr>
          <w:rStyle w:val="s3"/>
          <w:rFonts w:ascii="Times New Roman" w:hAnsi="Times New Roman" w:cs="Times New Roman"/>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בָא</w:t>
      </w:r>
      <w:r w:rsidRPr="00C72038">
        <w:rPr>
          <w:rStyle w:val="s3"/>
          <w:rFonts w:ascii="Times New Roman" w:hAnsi="Times New Roman" w:cs="Times New Roman"/>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לִשְׁפֹּט</w:t>
      </w:r>
      <w:r w:rsidRPr="00C72038">
        <w:rPr>
          <w:rStyle w:val="s3"/>
          <w:rFonts w:ascii="Times New Roman" w:hAnsi="Times New Roman" w:cs="Times New Roman"/>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הָאָרֶץ</w:t>
      </w:r>
      <w:r w:rsidRPr="00C72038">
        <w:rPr>
          <w:rStyle w:val="s3"/>
          <w:rFonts w:ascii="Times New Roman" w:hAnsi="Times New Roman" w:cs="Times New Roman"/>
          <w:color w:val="000000" w:themeColor="text1"/>
          <w:sz w:val="22"/>
          <w:szCs w:val="22"/>
          <w:rtl/>
        </w:rPr>
        <w:t>:</w:t>
      </w:r>
      <w:r w:rsidRPr="00C72038">
        <w:rPr>
          <w:rFonts w:ascii="Times New Roman" w:hAnsi="Times New Roman" w:cs="Times New Roman"/>
          <w:color w:val="000000" w:themeColor="text1"/>
          <w:sz w:val="22"/>
          <w:szCs w:val="22"/>
          <w:rtl/>
        </w:rPr>
        <w:br/>
      </w:r>
      <w:proofErr w:type="spellStart"/>
      <w:r w:rsidRPr="00C72038">
        <w:rPr>
          <w:rFonts w:ascii="Times New Roman" w:hAnsi="Times New Roman" w:cs="Times New Roman"/>
          <w:color w:val="000000" w:themeColor="text1"/>
          <w:sz w:val="22"/>
          <w:szCs w:val="22"/>
          <w:rtl/>
          <w:lang w:bidi="he-IL"/>
        </w:rPr>
        <w:t>יִשְׁפֹּט</w:t>
      </w:r>
      <w:proofErr w:type="spellEnd"/>
      <w:r w:rsidRPr="00C72038">
        <w:rPr>
          <w:rStyle w:val="s3"/>
          <w:rFonts w:ascii="Times New Roman" w:hAnsi="Times New Roman" w:cs="Times New Roman"/>
          <w:color w:val="000000" w:themeColor="text1"/>
          <w:sz w:val="22"/>
          <w:szCs w:val="22"/>
          <w:rtl/>
        </w:rPr>
        <w:t>-</w:t>
      </w:r>
      <w:r w:rsidRPr="00C72038">
        <w:rPr>
          <w:rFonts w:ascii="Times New Roman" w:hAnsi="Times New Roman" w:cs="Times New Roman"/>
          <w:color w:val="000000" w:themeColor="text1"/>
          <w:sz w:val="22"/>
          <w:szCs w:val="22"/>
          <w:rtl/>
          <w:lang w:bidi="he-IL"/>
        </w:rPr>
        <w:t>תֵּבֵל</w:t>
      </w:r>
      <w:r w:rsidRPr="00C72038">
        <w:rPr>
          <w:rStyle w:val="s3"/>
          <w:rFonts w:ascii="Times New Roman" w:hAnsi="Times New Roman" w:cs="Times New Roman"/>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בְּצֶדֶק</w:t>
      </w:r>
      <w:r w:rsidRPr="00C72038">
        <w:rPr>
          <w:rStyle w:val="s3"/>
          <w:rFonts w:ascii="Times New Roman" w:hAnsi="Times New Roman" w:cs="Times New Roman"/>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וְעַמִּים</w:t>
      </w:r>
      <w:r w:rsidRPr="00C72038">
        <w:rPr>
          <w:rStyle w:val="s3"/>
          <w:rFonts w:ascii="Times New Roman" w:hAnsi="Times New Roman" w:cs="Times New Roman"/>
          <w:color w:val="000000" w:themeColor="text1"/>
          <w:sz w:val="22"/>
          <w:szCs w:val="22"/>
          <w:rtl/>
        </w:rPr>
        <w:t xml:space="preserve">, </w:t>
      </w:r>
      <w:r w:rsidRPr="00C72038">
        <w:rPr>
          <w:rFonts w:ascii="Times New Roman" w:hAnsi="Times New Roman" w:cs="Times New Roman"/>
          <w:color w:val="000000" w:themeColor="text1"/>
          <w:sz w:val="22"/>
          <w:szCs w:val="22"/>
          <w:rtl/>
          <w:lang w:bidi="he-IL"/>
        </w:rPr>
        <w:t>בֶּאֱמוּנָתוֹ</w:t>
      </w:r>
      <w:r w:rsidRPr="00C72038">
        <w:rPr>
          <w:rStyle w:val="s3"/>
          <w:rFonts w:ascii="Times New Roman" w:hAnsi="Times New Roman" w:cs="Times New Roman"/>
          <w:color w:val="000000" w:themeColor="text1"/>
          <w:sz w:val="22"/>
          <w:szCs w:val="22"/>
          <w:rtl/>
        </w:rPr>
        <w:t>.</w:t>
      </w:r>
    </w:p>
    <w:p w14:paraId="359727D3" w14:textId="77777777" w:rsidR="00392B19" w:rsidRDefault="00392B19" w:rsidP="00392B19">
      <w:pPr>
        <w:autoSpaceDE w:val="0"/>
        <w:autoSpaceDN w:val="0"/>
        <w:adjustRightInd w:val="0"/>
        <w:spacing w:after="160"/>
        <w:ind w:right="-720"/>
        <w:rPr>
          <w:rFonts w:ascii="Times New Roman" w:hAnsi="Times New Roman" w:cs="Times New Roman"/>
          <w:sz w:val="22"/>
          <w:szCs w:val="22"/>
          <w:lang w:bidi="he-IL"/>
        </w:rPr>
      </w:pPr>
      <w:r>
        <w:rPr>
          <w:rFonts w:ascii="Times New Roman" w:hAnsi="Times New Roman" w:cs="Times New Roman"/>
          <w:sz w:val="22"/>
          <w:szCs w:val="22"/>
          <w:u w:val="single"/>
          <w:lang w:bidi="he-IL"/>
        </w:rPr>
        <w:t>Ascribe to the Lord, O Families of the peoples/ascribe to the Lord glory and strength/Ascribe to the Lord the glory of His name, bring tribute and enter His courts. Bow down the Lord majestic in holiness; tremble in His presence, all the earth! Declare among the nations, “The Lord is king!”</w:t>
      </w:r>
      <w:r>
        <w:rPr>
          <w:rFonts w:ascii="Times New Roman" w:hAnsi="Times New Roman" w:cs="Times New Roman"/>
          <w:sz w:val="22"/>
          <w:szCs w:val="22"/>
          <w:lang w:bidi="he-IL"/>
        </w:rPr>
        <w:t xml:space="preserve"> the world stands firm; it cannot be shaken; He judges the people with equity. Let the heavens rejoice and the earth exult; let the sea and all within it thunder, the fields and everything in them exult; then shall all the trees of the forest shout for joy at the presence of the Lord, for He is coming, for He is coming to rule the earth; He will rule the world justly, and its people in faithfulness.</w:t>
      </w:r>
    </w:p>
    <w:p w14:paraId="02DF8FB7" w14:textId="77777777" w:rsidR="00392B19" w:rsidRDefault="00392B19" w:rsidP="00392B19">
      <w:pPr>
        <w:autoSpaceDE w:val="0"/>
        <w:autoSpaceDN w:val="0"/>
        <w:adjustRightInd w:val="0"/>
        <w:spacing w:after="160"/>
        <w:ind w:right="-720"/>
        <w:rPr>
          <w:rFonts w:ascii="Times New Roman" w:hAnsi="Times New Roman" w:cs="Times New Roman"/>
          <w:sz w:val="22"/>
          <w:szCs w:val="22"/>
          <w:lang w:bidi="he-IL"/>
        </w:rPr>
      </w:pPr>
    </w:p>
    <w:p w14:paraId="55990C96" w14:textId="5B3066A6" w:rsidR="00392B19" w:rsidRDefault="004D7CDA" w:rsidP="00392B19">
      <w:pPr>
        <w:autoSpaceDE w:val="0"/>
        <w:autoSpaceDN w:val="0"/>
        <w:adjustRightInd w:val="0"/>
        <w:spacing w:after="160"/>
        <w:ind w:right="-720"/>
        <w:outlineLvl w:val="0"/>
        <w:rPr>
          <w:rFonts w:ascii="Times New Roman" w:hAnsi="Times New Roman" w:cs="Times New Roman"/>
          <w:b/>
          <w:bCs/>
          <w:sz w:val="22"/>
          <w:szCs w:val="22"/>
          <w:lang w:bidi="he-IL"/>
        </w:rPr>
      </w:pPr>
      <w:r>
        <w:rPr>
          <w:rFonts w:ascii="Times New Roman" w:hAnsi="Times New Roman" w:cs="Times New Roman"/>
          <w:b/>
          <w:bCs/>
          <w:sz w:val="22"/>
          <w:szCs w:val="22"/>
          <w:lang w:bidi="he-IL"/>
        </w:rPr>
        <w:t>2</w:t>
      </w:r>
      <w:r w:rsidR="00D2692A">
        <w:rPr>
          <w:rFonts w:ascii="Times New Roman" w:hAnsi="Times New Roman" w:cs="Times New Roman"/>
          <w:b/>
          <w:bCs/>
          <w:sz w:val="22"/>
          <w:szCs w:val="22"/>
          <w:lang w:bidi="he-IL"/>
        </w:rPr>
        <w:t xml:space="preserve">. </w:t>
      </w:r>
      <w:r w:rsidR="00392B19">
        <w:rPr>
          <w:rFonts w:ascii="Times New Roman" w:hAnsi="Times New Roman" w:cs="Times New Roman"/>
          <w:b/>
          <w:bCs/>
          <w:sz w:val="22"/>
          <w:szCs w:val="22"/>
          <w:lang w:bidi="he-IL"/>
        </w:rPr>
        <w:t>Daniel: 4:34</w:t>
      </w:r>
      <w:r w:rsidR="00485573">
        <w:rPr>
          <w:rFonts w:ascii="Times New Roman" w:hAnsi="Times New Roman" w:cs="Times New Roman"/>
          <w:b/>
          <w:bCs/>
          <w:sz w:val="22"/>
          <w:szCs w:val="22"/>
          <w:lang w:bidi="he-IL"/>
        </w:rPr>
        <w:t>–</w:t>
      </w:r>
      <w:r w:rsidR="00392B19">
        <w:rPr>
          <w:rFonts w:ascii="Times New Roman" w:hAnsi="Times New Roman" w:cs="Times New Roman"/>
          <w:b/>
          <w:bCs/>
          <w:sz w:val="22"/>
          <w:szCs w:val="22"/>
          <w:lang w:bidi="he-IL"/>
        </w:rPr>
        <w:t>37</w:t>
      </w:r>
      <w:r w:rsidR="00485573">
        <w:rPr>
          <w:rFonts w:ascii="Times New Roman" w:hAnsi="Times New Roman" w:cs="Times New Roman"/>
          <w:b/>
          <w:bCs/>
          <w:sz w:val="22"/>
          <w:szCs w:val="22"/>
          <w:lang w:bidi="he-IL"/>
        </w:rPr>
        <w:t xml:space="preserve"> (cf. Dan </w:t>
      </w:r>
      <w:r w:rsidR="00392B19">
        <w:rPr>
          <w:rFonts w:ascii="Times New Roman" w:hAnsi="Times New Roman" w:cs="Times New Roman"/>
          <w:b/>
          <w:bCs/>
          <w:sz w:val="22"/>
          <w:szCs w:val="22"/>
          <w:lang w:bidi="he-IL"/>
        </w:rPr>
        <w:t>6:25</w:t>
      </w:r>
      <w:r w:rsidR="00485573">
        <w:rPr>
          <w:rFonts w:ascii="Times New Roman" w:hAnsi="Times New Roman" w:cs="Times New Roman"/>
          <w:b/>
          <w:bCs/>
          <w:sz w:val="22"/>
          <w:szCs w:val="22"/>
          <w:lang w:bidi="he-IL"/>
        </w:rPr>
        <w:t>-</w:t>
      </w:r>
      <w:r w:rsidR="00392B19">
        <w:rPr>
          <w:rFonts w:ascii="Times New Roman" w:hAnsi="Times New Roman" w:cs="Times New Roman"/>
          <w:b/>
          <w:bCs/>
          <w:sz w:val="22"/>
          <w:szCs w:val="22"/>
          <w:lang w:bidi="he-IL"/>
        </w:rPr>
        <w:t>27, 7:13-14</w:t>
      </w:r>
      <w:r w:rsidR="00485573">
        <w:rPr>
          <w:rFonts w:ascii="Times New Roman" w:hAnsi="Times New Roman" w:cs="Times New Roman"/>
          <w:b/>
          <w:bCs/>
          <w:sz w:val="22"/>
          <w:szCs w:val="22"/>
          <w:lang w:bidi="he-IL"/>
        </w:rPr>
        <w:t>)</w:t>
      </w:r>
    </w:p>
    <w:p w14:paraId="5E6D3E88" w14:textId="77777777" w:rsidR="00392B19" w:rsidRPr="004E05DB" w:rsidRDefault="00392B19" w:rsidP="00392B19">
      <w:pPr>
        <w:autoSpaceDE w:val="0"/>
        <w:autoSpaceDN w:val="0"/>
        <w:adjustRightInd w:val="0"/>
        <w:spacing w:after="160"/>
        <w:ind w:right="-720"/>
        <w:jc w:val="right"/>
        <w:rPr>
          <w:rFonts w:ascii="Times New Roman" w:hAnsi="Times New Roman" w:cs="Times New Roman"/>
          <w:sz w:val="22"/>
          <w:szCs w:val="22"/>
          <w:lang w:bidi="he-IL"/>
        </w:rPr>
      </w:pPr>
      <w:r w:rsidRPr="004E05DB">
        <w:rPr>
          <w:rStyle w:val="s1"/>
          <w:rFonts w:ascii="Times New Roman" w:hAnsi="Times New Roman" w:cs="Times New Roman"/>
          <w:color w:val="000000" w:themeColor="text1"/>
          <w:rtl/>
        </w:rPr>
        <w:t> </w:t>
      </w:r>
      <w:r w:rsidRPr="004E05DB">
        <w:rPr>
          <w:rFonts w:ascii="Times New Roman" w:hAnsi="Times New Roman" w:cs="Times New Roman"/>
          <w:b/>
          <w:bCs/>
          <w:color w:val="000000" w:themeColor="text1"/>
          <w:rtl/>
          <w:lang w:bidi="he-IL"/>
        </w:rPr>
        <w:t>לא</w:t>
      </w:r>
      <w:r w:rsidRPr="004E05DB">
        <w:rPr>
          <w:rStyle w:val="s2"/>
          <w:color w:val="000000" w:themeColor="text1"/>
          <w:rtl/>
        </w:rPr>
        <w:t> </w:t>
      </w:r>
      <w:proofErr w:type="spellStart"/>
      <w:r w:rsidRPr="004E05DB">
        <w:rPr>
          <w:rFonts w:ascii="Times New Roman" w:hAnsi="Times New Roman" w:cs="Times New Roman"/>
          <w:color w:val="000000" w:themeColor="text1"/>
          <w:rtl/>
          <w:lang w:bidi="he-IL"/>
        </w:rPr>
        <w:t>וְלִקְצָת</w:t>
      </w:r>
      <w:proofErr w:type="spellEnd"/>
      <w:r w:rsidRPr="004E05DB">
        <w:rPr>
          <w:rStyle w:val="s3"/>
          <w:rFonts w:ascii="Times New Roman" w:hAnsi="Times New Roman" w:cs="Times New Roman"/>
          <w:color w:val="000000" w:themeColor="text1"/>
          <w:rtl/>
        </w:rPr>
        <w:t xml:space="preserve"> </w:t>
      </w:r>
      <w:proofErr w:type="spellStart"/>
      <w:r w:rsidRPr="004E05DB">
        <w:rPr>
          <w:rFonts w:ascii="Times New Roman" w:hAnsi="Times New Roman" w:cs="Times New Roman"/>
          <w:color w:val="000000" w:themeColor="text1"/>
          <w:rtl/>
          <w:lang w:bidi="he-IL"/>
        </w:rPr>
        <w:t>יוֹמַיָּא</w:t>
      </w:r>
      <w:proofErr w:type="spellEnd"/>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אֲנָה</w:t>
      </w:r>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נְבוּכַדְנֶצַּר</w:t>
      </w:r>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עַיְנַי</w:t>
      </w:r>
      <w:r w:rsidRPr="004E05DB">
        <w:rPr>
          <w:rStyle w:val="s3"/>
          <w:rFonts w:ascii="Times New Roman" w:hAnsi="Times New Roman" w:cs="Times New Roman"/>
          <w:color w:val="000000" w:themeColor="text1"/>
          <w:rtl/>
        </w:rPr>
        <w:t xml:space="preserve"> </w:t>
      </w:r>
      <w:proofErr w:type="spellStart"/>
      <w:r w:rsidRPr="004E05DB">
        <w:rPr>
          <w:rFonts w:ascii="Times New Roman" w:hAnsi="Times New Roman" w:cs="Times New Roman"/>
          <w:color w:val="000000" w:themeColor="text1"/>
          <w:rtl/>
          <w:lang w:bidi="he-IL"/>
        </w:rPr>
        <w:t>לִשְׁמַיָּא</w:t>
      </w:r>
      <w:proofErr w:type="spellEnd"/>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נִטְלֵת</w:t>
      </w:r>
      <w:r w:rsidRPr="004E05DB">
        <w:rPr>
          <w:rStyle w:val="s3"/>
          <w:rFonts w:ascii="Times New Roman" w:hAnsi="Times New Roman" w:cs="Times New Roman"/>
          <w:color w:val="000000" w:themeColor="text1"/>
          <w:rtl/>
        </w:rPr>
        <w:t xml:space="preserve">, </w:t>
      </w:r>
      <w:proofErr w:type="spellStart"/>
      <w:r w:rsidRPr="004E05DB">
        <w:rPr>
          <w:rFonts w:ascii="Times New Roman" w:hAnsi="Times New Roman" w:cs="Times New Roman"/>
          <w:color w:val="000000" w:themeColor="text1"/>
          <w:rtl/>
          <w:lang w:bidi="he-IL"/>
        </w:rPr>
        <w:t>וּמַנְדְּעִי</w:t>
      </w:r>
      <w:proofErr w:type="spellEnd"/>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עֲלַי</w:t>
      </w:r>
      <w:r w:rsidRPr="004E05DB">
        <w:rPr>
          <w:rStyle w:val="s3"/>
          <w:rFonts w:ascii="Times New Roman" w:hAnsi="Times New Roman" w:cs="Times New Roman"/>
          <w:color w:val="000000" w:themeColor="text1"/>
          <w:rtl/>
        </w:rPr>
        <w:t xml:space="preserve"> </w:t>
      </w:r>
      <w:proofErr w:type="spellStart"/>
      <w:r w:rsidRPr="004E05DB">
        <w:rPr>
          <w:rFonts w:ascii="Times New Roman" w:hAnsi="Times New Roman" w:cs="Times New Roman"/>
          <w:color w:val="000000" w:themeColor="text1"/>
          <w:rtl/>
          <w:lang w:bidi="he-IL"/>
        </w:rPr>
        <w:t>יְתוּב</w:t>
      </w:r>
      <w:proofErr w:type="spellEnd"/>
      <w:r w:rsidRPr="004E05DB">
        <w:rPr>
          <w:rStyle w:val="s3"/>
          <w:rFonts w:ascii="Times New Roman" w:hAnsi="Times New Roman" w:cs="Times New Roman"/>
          <w:color w:val="000000" w:themeColor="text1"/>
          <w:rtl/>
        </w:rPr>
        <w:t xml:space="preserve">, </w:t>
      </w:r>
      <w:proofErr w:type="spellStart"/>
      <w:r w:rsidRPr="004E05DB">
        <w:rPr>
          <w:rFonts w:ascii="Times New Roman" w:hAnsi="Times New Roman" w:cs="Times New Roman"/>
          <w:color w:val="000000" w:themeColor="text1"/>
          <w:rtl/>
          <w:lang w:bidi="he-IL"/>
        </w:rPr>
        <w:t>ולעליא</w:t>
      </w:r>
      <w:proofErr w:type="spellEnd"/>
      <w:r w:rsidRPr="004E05DB">
        <w:rPr>
          <w:rStyle w:val="s3"/>
          <w:rFonts w:ascii="Times New Roman" w:hAnsi="Times New Roman" w:cs="Times New Roman"/>
          <w:color w:val="000000" w:themeColor="text1"/>
          <w:rtl/>
        </w:rPr>
        <w:t xml:space="preserve"> (</w:t>
      </w:r>
      <w:proofErr w:type="spellStart"/>
      <w:r w:rsidRPr="004E05DB">
        <w:rPr>
          <w:rFonts w:ascii="Times New Roman" w:hAnsi="Times New Roman" w:cs="Times New Roman"/>
          <w:color w:val="000000" w:themeColor="text1"/>
          <w:rtl/>
          <w:lang w:bidi="he-IL"/>
        </w:rPr>
        <w:t>וּלְעִלָּאָה</w:t>
      </w:r>
      <w:proofErr w:type="spellEnd"/>
      <w:r w:rsidRPr="004E05DB">
        <w:rPr>
          <w:rStyle w:val="s3"/>
          <w:rFonts w:ascii="Times New Roman" w:hAnsi="Times New Roman" w:cs="Times New Roman"/>
          <w:color w:val="000000" w:themeColor="text1"/>
          <w:rtl/>
        </w:rPr>
        <w:t xml:space="preserve">) </w:t>
      </w:r>
      <w:r w:rsidRPr="004E05DB">
        <w:rPr>
          <w:rStyle w:val="s4"/>
          <w:rFonts w:ascii="Times New Roman" w:hAnsi="Times New Roman" w:cs="Times New Roman"/>
          <w:color w:val="000000" w:themeColor="text1"/>
          <w:rtl/>
          <w:lang w:bidi="he-IL"/>
        </w:rPr>
        <w:t>בָּרְכֵת</w:t>
      </w:r>
      <w:r w:rsidRPr="004E05DB">
        <w:rPr>
          <w:rStyle w:val="s5"/>
          <w:rFonts w:ascii="Times New Roman" w:hAnsi="Times New Roman" w:cs="Times New Roman"/>
          <w:color w:val="000000" w:themeColor="text1"/>
          <w:rtl/>
        </w:rPr>
        <w:t xml:space="preserve">, </w:t>
      </w:r>
      <w:r w:rsidRPr="004E05DB">
        <w:rPr>
          <w:rStyle w:val="s4"/>
          <w:rFonts w:ascii="Times New Roman" w:hAnsi="Times New Roman" w:cs="Times New Roman"/>
          <w:color w:val="000000" w:themeColor="text1"/>
          <w:rtl/>
          <w:lang w:bidi="he-IL"/>
        </w:rPr>
        <w:t>וּלְחַי</w:t>
      </w:r>
      <w:r w:rsidRPr="004E05DB">
        <w:rPr>
          <w:rStyle w:val="s5"/>
          <w:rFonts w:ascii="Times New Roman" w:hAnsi="Times New Roman" w:cs="Times New Roman"/>
          <w:color w:val="000000" w:themeColor="text1"/>
          <w:rtl/>
        </w:rPr>
        <w:t xml:space="preserve"> </w:t>
      </w:r>
      <w:r w:rsidRPr="004E05DB">
        <w:rPr>
          <w:rStyle w:val="s4"/>
          <w:rFonts w:ascii="Times New Roman" w:hAnsi="Times New Roman" w:cs="Times New Roman"/>
          <w:color w:val="000000" w:themeColor="text1"/>
          <w:rtl/>
          <w:lang w:bidi="he-IL"/>
        </w:rPr>
        <w:t>עָלְמָא</w:t>
      </w:r>
      <w:r w:rsidRPr="004E05DB">
        <w:rPr>
          <w:rStyle w:val="s5"/>
          <w:rFonts w:ascii="Times New Roman" w:hAnsi="Times New Roman" w:cs="Times New Roman"/>
          <w:color w:val="000000" w:themeColor="text1"/>
          <w:rtl/>
        </w:rPr>
        <w:t xml:space="preserve"> </w:t>
      </w:r>
      <w:r w:rsidRPr="004E05DB">
        <w:rPr>
          <w:rStyle w:val="s4"/>
          <w:rFonts w:ascii="Times New Roman" w:hAnsi="Times New Roman" w:cs="Times New Roman"/>
          <w:color w:val="000000" w:themeColor="text1"/>
          <w:rtl/>
          <w:lang w:bidi="he-IL"/>
        </w:rPr>
        <w:t>שַׁבְּחֵת</w:t>
      </w:r>
      <w:r w:rsidRPr="004E05DB">
        <w:rPr>
          <w:rStyle w:val="s5"/>
          <w:rFonts w:ascii="Times New Roman" w:hAnsi="Times New Roman" w:cs="Times New Roman"/>
          <w:color w:val="000000" w:themeColor="text1"/>
          <w:rtl/>
        </w:rPr>
        <w:t xml:space="preserve"> </w:t>
      </w:r>
      <w:r w:rsidRPr="004E05DB">
        <w:rPr>
          <w:rStyle w:val="s4"/>
          <w:rFonts w:ascii="Times New Roman" w:hAnsi="Times New Roman" w:cs="Times New Roman"/>
          <w:color w:val="000000" w:themeColor="text1"/>
          <w:rtl/>
          <w:lang w:bidi="he-IL"/>
        </w:rPr>
        <w:t>וְהַדְּרֵת</w:t>
      </w:r>
      <w:r w:rsidRPr="004E05DB">
        <w:rPr>
          <w:rStyle w:val="s5"/>
          <w:rFonts w:ascii="Times New Roman" w:hAnsi="Times New Roman" w:cs="Times New Roman"/>
          <w:color w:val="000000" w:themeColor="text1"/>
          <w:rtl/>
        </w:rPr>
        <w:t xml:space="preserve">:  </w:t>
      </w:r>
      <w:r w:rsidRPr="004E05DB">
        <w:rPr>
          <w:rStyle w:val="s4"/>
          <w:rFonts w:ascii="Times New Roman" w:hAnsi="Times New Roman" w:cs="Times New Roman"/>
          <w:color w:val="000000" w:themeColor="text1"/>
          <w:rtl/>
          <w:lang w:bidi="he-IL"/>
        </w:rPr>
        <w:t>דִּי</w:t>
      </w:r>
      <w:r w:rsidRPr="004E05DB">
        <w:rPr>
          <w:rStyle w:val="s5"/>
          <w:rFonts w:ascii="Times New Roman" w:hAnsi="Times New Roman" w:cs="Times New Roman"/>
          <w:color w:val="000000" w:themeColor="text1"/>
          <w:rtl/>
        </w:rPr>
        <w:t xml:space="preserve"> </w:t>
      </w:r>
      <w:r w:rsidRPr="004E05DB">
        <w:rPr>
          <w:rStyle w:val="s4"/>
          <w:rFonts w:ascii="Times New Roman" w:hAnsi="Times New Roman" w:cs="Times New Roman"/>
          <w:color w:val="000000" w:themeColor="text1"/>
          <w:rtl/>
          <w:lang w:bidi="he-IL"/>
        </w:rPr>
        <w:t>שָׁלְטָנֵהּ</w:t>
      </w:r>
      <w:r w:rsidRPr="004E05DB">
        <w:rPr>
          <w:rStyle w:val="s5"/>
          <w:rFonts w:ascii="Times New Roman" w:hAnsi="Times New Roman" w:cs="Times New Roman"/>
          <w:color w:val="000000" w:themeColor="text1"/>
          <w:rtl/>
        </w:rPr>
        <w:t xml:space="preserve"> </w:t>
      </w:r>
      <w:r w:rsidRPr="004E05DB">
        <w:rPr>
          <w:rStyle w:val="s4"/>
          <w:rFonts w:ascii="Times New Roman" w:hAnsi="Times New Roman" w:cs="Times New Roman"/>
          <w:color w:val="000000" w:themeColor="text1"/>
          <w:rtl/>
          <w:lang w:bidi="he-IL"/>
        </w:rPr>
        <w:t>שָׁלְטָן</w:t>
      </w:r>
      <w:r w:rsidRPr="004E05DB">
        <w:rPr>
          <w:rStyle w:val="s5"/>
          <w:rFonts w:ascii="Times New Roman" w:hAnsi="Times New Roman" w:cs="Times New Roman"/>
          <w:color w:val="000000" w:themeColor="text1"/>
          <w:rtl/>
        </w:rPr>
        <w:t xml:space="preserve"> </w:t>
      </w:r>
      <w:r w:rsidRPr="004E05DB">
        <w:rPr>
          <w:rStyle w:val="s4"/>
          <w:rFonts w:ascii="Times New Roman" w:hAnsi="Times New Roman" w:cs="Times New Roman"/>
          <w:color w:val="000000" w:themeColor="text1"/>
          <w:rtl/>
          <w:lang w:bidi="he-IL"/>
        </w:rPr>
        <w:t>עָלַם</w:t>
      </w:r>
      <w:r w:rsidRPr="004E05DB">
        <w:rPr>
          <w:rStyle w:val="s5"/>
          <w:rFonts w:ascii="Times New Roman" w:hAnsi="Times New Roman" w:cs="Times New Roman"/>
          <w:color w:val="000000" w:themeColor="text1"/>
          <w:rtl/>
        </w:rPr>
        <w:t xml:space="preserve">, </w:t>
      </w:r>
      <w:r w:rsidRPr="004E05DB">
        <w:rPr>
          <w:rStyle w:val="s4"/>
          <w:rFonts w:ascii="Times New Roman" w:hAnsi="Times New Roman" w:cs="Times New Roman"/>
          <w:color w:val="000000" w:themeColor="text1"/>
          <w:rtl/>
          <w:lang w:bidi="he-IL"/>
        </w:rPr>
        <w:t>וּמַלְכוּתֵהּ</w:t>
      </w:r>
      <w:r w:rsidRPr="004E05DB">
        <w:rPr>
          <w:rStyle w:val="s5"/>
          <w:rFonts w:ascii="Times New Roman" w:hAnsi="Times New Roman" w:cs="Times New Roman"/>
          <w:color w:val="000000" w:themeColor="text1"/>
          <w:rtl/>
        </w:rPr>
        <w:t xml:space="preserve"> </w:t>
      </w:r>
      <w:r w:rsidRPr="004E05DB">
        <w:rPr>
          <w:rStyle w:val="s4"/>
          <w:rFonts w:ascii="Times New Roman" w:hAnsi="Times New Roman" w:cs="Times New Roman"/>
          <w:color w:val="000000" w:themeColor="text1"/>
          <w:rtl/>
          <w:lang w:bidi="he-IL"/>
        </w:rPr>
        <w:t>עִם</w:t>
      </w:r>
      <w:r w:rsidRPr="004E05DB">
        <w:rPr>
          <w:rStyle w:val="s5"/>
          <w:rFonts w:ascii="Times New Roman" w:hAnsi="Times New Roman" w:cs="Times New Roman"/>
          <w:color w:val="000000" w:themeColor="text1"/>
          <w:rtl/>
        </w:rPr>
        <w:t>-</w:t>
      </w:r>
      <w:r w:rsidRPr="004E05DB">
        <w:rPr>
          <w:rStyle w:val="s4"/>
          <w:rFonts w:ascii="Times New Roman" w:hAnsi="Times New Roman" w:cs="Times New Roman"/>
          <w:color w:val="000000" w:themeColor="text1"/>
          <w:rtl/>
          <w:lang w:bidi="he-IL"/>
        </w:rPr>
        <w:t>דָּר</w:t>
      </w:r>
      <w:r w:rsidRPr="004E05DB">
        <w:rPr>
          <w:rStyle w:val="s5"/>
          <w:rFonts w:ascii="Times New Roman" w:hAnsi="Times New Roman" w:cs="Times New Roman"/>
          <w:color w:val="000000" w:themeColor="text1"/>
          <w:rtl/>
        </w:rPr>
        <w:t xml:space="preserve"> </w:t>
      </w:r>
      <w:r w:rsidRPr="004E05DB">
        <w:rPr>
          <w:rStyle w:val="s4"/>
          <w:rFonts w:ascii="Times New Roman" w:hAnsi="Times New Roman" w:cs="Times New Roman"/>
          <w:color w:val="000000" w:themeColor="text1"/>
          <w:rtl/>
          <w:lang w:bidi="he-IL"/>
        </w:rPr>
        <w:t>וְדָר</w:t>
      </w:r>
      <w:r w:rsidRPr="004E05DB">
        <w:rPr>
          <w:rStyle w:val="s3"/>
          <w:rFonts w:ascii="Times New Roman" w:hAnsi="Times New Roman" w:cs="Times New Roman"/>
          <w:color w:val="000000" w:themeColor="text1"/>
          <w:rtl/>
        </w:rPr>
        <w:t>.  </w:t>
      </w:r>
      <w:r w:rsidRPr="004E05DB">
        <w:rPr>
          <w:rFonts w:ascii="Times New Roman" w:hAnsi="Times New Roman" w:cs="Times New Roman"/>
          <w:b/>
          <w:bCs/>
          <w:color w:val="000000" w:themeColor="text1"/>
          <w:rtl/>
          <w:lang w:bidi="he-IL"/>
        </w:rPr>
        <w:t>לב</w:t>
      </w:r>
      <w:r w:rsidRPr="004E05DB">
        <w:rPr>
          <w:rStyle w:val="s2"/>
          <w:color w:val="000000" w:themeColor="text1"/>
          <w:rtl/>
        </w:rPr>
        <w:t> </w:t>
      </w:r>
      <w:r w:rsidRPr="004E05DB">
        <w:rPr>
          <w:rFonts w:ascii="Times New Roman" w:hAnsi="Times New Roman" w:cs="Times New Roman"/>
          <w:color w:val="000000" w:themeColor="text1"/>
          <w:rtl/>
          <w:lang w:bidi="he-IL"/>
        </w:rPr>
        <w:t>וְכָל</w:t>
      </w:r>
      <w:r w:rsidRPr="004E05DB">
        <w:rPr>
          <w:rStyle w:val="s3"/>
          <w:rFonts w:ascii="Times New Roman" w:hAnsi="Times New Roman" w:cs="Times New Roman"/>
          <w:color w:val="000000" w:themeColor="text1"/>
          <w:rtl/>
        </w:rPr>
        <w:t>-</w:t>
      </w:r>
      <w:proofErr w:type="spellStart"/>
      <w:r w:rsidRPr="004E05DB">
        <w:rPr>
          <w:rFonts w:ascii="Times New Roman" w:hAnsi="Times New Roman" w:cs="Times New Roman"/>
          <w:color w:val="000000" w:themeColor="text1"/>
          <w:rtl/>
          <w:lang w:bidi="he-IL"/>
        </w:rPr>
        <w:t>דארי</w:t>
      </w:r>
      <w:proofErr w:type="spellEnd"/>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דָּיְרֵי</w:t>
      </w:r>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אַרְעָא</w:t>
      </w:r>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כְּלָה</w:t>
      </w:r>
      <w:r w:rsidRPr="004E05DB">
        <w:rPr>
          <w:rStyle w:val="s3"/>
          <w:rFonts w:ascii="Times New Roman" w:hAnsi="Times New Roman" w:cs="Times New Roman"/>
          <w:color w:val="000000" w:themeColor="text1"/>
          <w:rtl/>
        </w:rPr>
        <w:t xml:space="preserve"> </w:t>
      </w:r>
      <w:proofErr w:type="spellStart"/>
      <w:r w:rsidRPr="004E05DB">
        <w:rPr>
          <w:rFonts w:ascii="Times New Roman" w:hAnsi="Times New Roman" w:cs="Times New Roman"/>
          <w:color w:val="000000" w:themeColor="text1"/>
          <w:rtl/>
          <w:lang w:bidi="he-IL"/>
        </w:rPr>
        <w:t>חֲשִׁיבִין</w:t>
      </w:r>
      <w:proofErr w:type="spellEnd"/>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וּכְמִצְבְּיֵהּ</w:t>
      </w:r>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עָבֵד</w:t>
      </w:r>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בְּחֵיל</w:t>
      </w:r>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שְׁמַיָּא</w:t>
      </w:r>
      <w:r w:rsidRPr="004E05DB">
        <w:rPr>
          <w:rStyle w:val="s3"/>
          <w:rFonts w:ascii="Times New Roman" w:hAnsi="Times New Roman" w:cs="Times New Roman"/>
          <w:color w:val="000000" w:themeColor="text1"/>
          <w:rtl/>
        </w:rPr>
        <w:t xml:space="preserve">, </w:t>
      </w:r>
      <w:proofErr w:type="spellStart"/>
      <w:r w:rsidRPr="004E05DB">
        <w:rPr>
          <w:rFonts w:ascii="Times New Roman" w:hAnsi="Times New Roman" w:cs="Times New Roman"/>
          <w:color w:val="000000" w:themeColor="text1"/>
          <w:rtl/>
          <w:lang w:bidi="he-IL"/>
        </w:rPr>
        <w:t>ודארי</w:t>
      </w:r>
      <w:proofErr w:type="spellEnd"/>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וְדָיְרֵי</w:t>
      </w:r>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אַרְעָא</w:t>
      </w:r>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וְלָא</w:t>
      </w:r>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אִיתַי</w:t>
      </w:r>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דִּי</w:t>
      </w:r>
      <w:r w:rsidRPr="004E05DB">
        <w:rPr>
          <w:rStyle w:val="s3"/>
          <w:rFonts w:ascii="Times New Roman" w:hAnsi="Times New Roman" w:cs="Times New Roman"/>
          <w:color w:val="000000" w:themeColor="text1"/>
          <w:rtl/>
        </w:rPr>
        <w:t>-</w:t>
      </w:r>
      <w:r w:rsidRPr="004E05DB">
        <w:rPr>
          <w:rFonts w:ascii="Times New Roman" w:hAnsi="Times New Roman" w:cs="Times New Roman"/>
          <w:color w:val="000000" w:themeColor="text1"/>
          <w:rtl/>
          <w:lang w:bidi="he-IL"/>
        </w:rPr>
        <w:t>יְמַחֵא</w:t>
      </w:r>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בִידֵהּ</w:t>
      </w:r>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וְיֵאמַר</w:t>
      </w:r>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לֵהּ</w:t>
      </w:r>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מָה</w:t>
      </w:r>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עֲבַדְתְּ</w:t>
      </w:r>
      <w:r w:rsidRPr="004E05DB">
        <w:rPr>
          <w:rStyle w:val="s3"/>
          <w:rFonts w:ascii="Times New Roman" w:hAnsi="Times New Roman" w:cs="Times New Roman"/>
          <w:color w:val="000000" w:themeColor="text1"/>
          <w:rtl/>
        </w:rPr>
        <w:t>.  </w:t>
      </w:r>
      <w:r w:rsidRPr="004E05DB">
        <w:rPr>
          <w:rFonts w:ascii="Times New Roman" w:hAnsi="Times New Roman" w:cs="Times New Roman"/>
          <w:b/>
          <w:bCs/>
          <w:color w:val="000000" w:themeColor="text1"/>
          <w:rtl/>
          <w:lang w:bidi="he-IL"/>
        </w:rPr>
        <w:t>לג</w:t>
      </w:r>
      <w:r w:rsidRPr="004E05DB">
        <w:rPr>
          <w:rStyle w:val="s2"/>
          <w:color w:val="000000" w:themeColor="text1"/>
          <w:rtl/>
        </w:rPr>
        <w:t> </w:t>
      </w:r>
      <w:r w:rsidRPr="004E05DB">
        <w:rPr>
          <w:rFonts w:ascii="Times New Roman" w:hAnsi="Times New Roman" w:cs="Times New Roman"/>
          <w:color w:val="000000" w:themeColor="text1"/>
          <w:rtl/>
          <w:lang w:bidi="he-IL"/>
        </w:rPr>
        <w:t>בֵּהּ</w:t>
      </w:r>
      <w:r w:rsidRPr="004E05DB">
        <w:rPr>
          <w:rStyle w:val="s3"/>
          <w:rFonts w:ascii="Times New Roman" w:hAnsi="Times New Roman" w:cs="Times New Roman"/>
          <w:color w:val="000000" w:themeColor="text1"/>
          <w:rtl/>
        </w:rPr>
        <w:t>-</w:t>
      </w:r>
      <w:proofErr w:type="spellStart"/>
      <w:r w:rsidRPr="004E05DB">
        <w:rPr>
          <w:rFonts w:ascii="Times New Roman" w:hAnsi="Times New Roman" w:cs="Times New Roman"/>
          <w:color w:val="000000" w:themeColor="text1"/>
          <w:rtl/>
          <w:lang w:bidi="he-IL"/>
        </w:rPr>
        <w:t>זִמְנָא</w:t>
      </w:r>
      <w:proofErr w:type="spellEnd"/>
      <w:r w:rsidRPr="004E05DB">
        <w:rPr>
          <w:rStyle w:val="s3"/>
          <w:rFonts w:ascii="Times New Roman" w:hAnsi="Times New Roman" w:cs="Times New Roman"/>
          <w:color w:val="000000" w:themeColor="text1"/>
          <w:rtl/>
        </w:rPr>
        <w:t xml:space="preserve"> </w:t>
      </w:r>
      <w:proofErr w:type="spellStart"/>
      <w:r w:rsidRPr="004E05DB">
        <w:rPr>
          <w:rFonts w:ascii="Times New Roman" w:hAnsi="Times New Roman" w:cs="Times New Roman"/>
          <w:color w:val="000000" w:themeColor="text1"/>
          <w:rtl/>
          <w:lang w:bidi="he-IL"/>
        </w:rPr>
        <w:t>מַנְדְּעִי</w:t>
      </w:r>
      <w:proofErr w:type="spellEnd"/>
      <w:r w:rsidRPr="004E05DB">
        <w:rPr>
          <w:rStyle w:val="s3"/>
          <w:rFonts w:ascii="Times New Roman" w:hAnsi="Times New Roman" w:cs="Times New Roman"/>
          <w:color w:val="000000" w:themeColor="text1"/>
          <w:rtl/>
        </w:rPr>
        <w:t xml:space="preserve"> </w:t>
      </w:r>
      <w:proofErr w:type="spellStart"/>
      <w:r w:rsidRPr="004E05DB">
        <w:rPr>
          <w:rFonts w:ascii="Times New Roman" w:hAnsi="Times New Roman" w:cs="Times New Roman"/>
          <w:color w:val="000000" w:themeColor="text1"/>
          <w:rtl/>
          <w:lang w:bidi="he-IL"/>
        </w:rPr>
        <w:t>יְתוּב</w:t>
      </w:r>
      <w:proofErr w:type="spellEnd"/>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עֲלַי</w:t>
      </w:r>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וְלִיקַר</w:t>
      </w:r>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מַלְכוּתִי</w:t>
      </w:r>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הַדְרִי</w:t>
      </w:r>
      <w:r w:rsidRPr="004E05DB">
        <w:rPr>
          <w:rStyle w:val="s3"/>
          <w:rFonts w:ascii="Times New Roman" w:hAnsi="Times New Roman" w:cs="Times New Roman"/>
          <w:color w:val="000000" w:themeColor="text1"/>
          <w:rtl/>
        </w:rPr>
        <w:t xml:space="preserve"> </w:t>
      </w:r>
      <w:proofErr w:type="spellStart"/>
      <w:r w:rsidRPr="004E05DB">
        <w:rPr>
          <w:rFonts w:ascii="Times New Roman" w:hAnsi="Times New Roman" w:cs="Times New Roman"/>
          <w:color w:val="000000" w:themeColor="text1"/>
          <w:rtl/>
          <w:lang w:bidi="he-IL"/>
        </w:rPr>
        <w:t>וְזִיוִי</w:t>
      </w:r>
      <w:proofErr w:type="spellEnd"/>
      <w:r w:rsidRPr="004E05DB">
        <w:rPr>
          <w:rStyle w:val="s3"/>
          <w:rFonts w:ascii="Times New Roman" w:hAnsi="Times New Roman" w:cs="Times New Roman"/>
          <w:color w:val="000000" w:themeColor="text1"/>
          <w:rtl/>
        </w:rPr>
        <w:t xml:space="preserve"> </w:t>
      </w:r>
      <w:proofErr w:type="spellStart"/>
      <w:r w:rsidRPr="004E05DB">
        <w:rPr>
          <w:rFonts w:ascii="Times New Roman" w:hAnsi="Times New Roman" w:cs="Times New Roman"/>
          <w:color w:val="000000" w:themeColor="text1"/>
          <w:rtl/>
          <w:lang w:bidi="he-IL"/>
        </w:rPr>
        <w:t>יְתוּב</w:t>
      </w:r>
      <w:proofErr w:type="spellEnd"/>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עֲלַי</w:t>
      </w:r>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וְלִי</w:t>
      </w:r>
      <w:r w:rsidRPr="004E05DB">
        <w:rPr>
          <w:rStyle w:val="s3"/>
          <w:rFonts w:ascii="Times New Roman" w:hAnsi="Times New Roman" w:cs="Times New Roman"/>
          <w:color w:val="000000" w:themeColor="text1"/>
          <w:rtl/>
        </w:rPr>
        <w:t xml:space="preserve">, </w:t>
      </w:r>
      <w:proofErr w:type="spellStart"/>
      <w:r w:rsidRPr="004E05DB">
        <w:rPr>
          <w:rFonts w:ascii="Times New Roman" w:hAnsi="Times New Roman" w:cs="Times New Roman"/>
          <w:color w:val="000000" w:themeColor="text1"/>
          <w:rtl/>
          <w:lang w:bidi="he-IL"/>
        </w:rPr>
        <w:t>הַדָּבְרַי</w:t>
      </w:r>
      <w:proofErr w:type="spellEnd"/>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וְרַבְרְבָנַי</w:t>
      </w:r>
      <w:r w:rsidRPr="004E05DB">
        <w:rPr>
          <w:rStyle w:val="s3"/>
          <w:rFonts w:ascii="Times New Roman" w:hAnsi="Times New Roman" w:cs="Times New Roman"/>
          <w:color w:val="000000" w:themeColor="text1"/>
          <w:rtl/>
        </w:rPr>
        <w:t xml:space="preserve"> </w:t>
      </w:r>
      <w:proofErr w:type="spellStart"/>
      <w:r w:rsidRPr="004E05DB">
        <w:rPr>
          <w:rFonts w:ascii="Times New Roman" w:hAnsi="Times New Roman" w:cs="Times New Roman"/>
          <w:color w:val="000000" w:themeColor="text1"/>
          <w:rtl/>
          <w:lang w:bidi="he-IL"/>
        </w:rPr>
        <w:t>יְבַעוֹן</w:t>
      </w:r>
      <w:proofErr w:type="spellEnd"/>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וְעַל</w:t>
      </w:r>
      <w:r w:rsidRPr="004E05DB">
        <w:rPr>
          <w:rStyle w:val="s3"/>
          <w:rFonts w:ascii="Times New Roman" w:hAnsi="Times New Roman" w:cs="Times New Roman"/>
          <w:color w:val="000000" w:themeColor="text1"/>
          <w:rtl/>
        </w:rPr>
        <w:t>-</w:t>
      </w:r>
      <w:r w:rsidRPr="004E05DB">
        <w:rPr>
          <w:rFonts w:ascii="Times New Roman" w:hAnsi="Times New Roman" w:cs="Times New Roman"/>
          <w:color w:val="000000" w:themeColor="text1"/>
          <w:rtl/>
          <w:lang w:bidi="he-IL"/>
        </w:rPr>
        <w:t>מַלְכוּתִי</w:t>
      </w:r>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הָתְקְנַת</w:t>
      </w:r>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וּרְבוּ</w:t>
      </w:r>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יַתִּירָה</w:t>
      </w:r>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הוּסְפַת</w:t>
      </w:r>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לִי</w:t>
      </w:r>
      <w:r w:rsidRPr="004E05DB">
        <w:rPr>
          <w:rStyle w:val="s3"/>
          <w:rFonts w:ascii="Times New Roman" w:hAnsi="Times New Roman" w:cs="Times New Roman"/>
          <w:color w:val="000000" w:themeColor="text1"/>
          <w:rtl/>
        </w:rPr>
        <w:t>.  </w:t>
      </w:r>
      <w:r w:rsidRPr="004E05DB">
        <w:rPr>
          <w:rFonts w:ascii="Times New Roman" w:hAnsi="Times New Roman" w:cs="Times New Roman"/>
          <w:b/>
          <w:bCs/>
          <w:color w:val="000000" w:themeColor="text1"/>
          <w:rtl/>
          <w:lang w:bidi="he-IL"/>
        </w:rPr>
        <w:t>לד</w:t>
      </w:r>
      <w:r w:rsidRPr="004E05DB">
        <w:rPr>
          <w:rStyle w:val="s2"/>
          <w:color w:val="000000" w:themeColor="text1"/>
          <w:rtl/>
        </w:rPr>
        <w:t> </w:t>
      </w:r>
      <w:proofErr w:type="spellStart"/>
      <w:r w:rsidRPr="004E05DB">
        <w:rPr>
          <w:rFonts w:ascii="Times New Roman" w:hAnsi="Times New Roman" w:cs="Times New Roman"/>
          <w:color w:val="000000" w:themeColor="text1"/>
          <w:rtl/>
          <w:lang w:bidi="he-IL"/>
        </w:rPr>
        <w:t>כְּעַן</w:t>
      </w:r>
      <w:proofErr w:type="spellEnd"/>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אֲנָה</w:t>
      </w:r>
      <w:r w:rsidRPr="004E05DB">
        <w:rPr>
          <w:rStyle w:val="s3"/>
          <w:rFonts w:ascii="Times New Roman" w:hAnsi="Times New Roman" w:cs="Times New Roman"/>
          <w:color w:val="000000" w:themeColor="text1"/>
          <w:rtl/>
        </w:rPr>
        <w:t xml:space="preserve"> </w:t>
      </w:r>
      <w:proofErr w:type="spellStart"/>
      <w:r w:rsidRPr="004E05DB">
        <w:rPr>
          <w:rFonts w:ascii="Times New Roman" w:hAnsi="Times New Roman" w:cs="Times New Roman"/>
          <w:color w:val="000000" w:themeColor="text1"/>
          <w:rtl/>
          <w:lang w:bidi="he-IL"/>
        </w:rPr>
        <w:t>נְבֻכַדְנֶצַּר</w:t>
      </w:r>
      <w:proofErr w:type="spellEnd"/>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מְשַׁבַּח</w:t>
      </w:r>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וּמְרוֹמֵם</w:t>
      </w:r>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וּמְהַדַּר</w:t>
      </w:r>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לְמֶלֶךְ</w:t>
      </w:r>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שְׁמַיָּא</w:t>
      </w:r>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דִּי</w:t>
      </w:r>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כָל</w:t>
      </w:r>
      <w:r w:rsidRPr="004E05DB">
        <w:rPr>
          <w:rStyle w:val="s3"/>
          <w:rFonts w:ascii="Times New Roman" w:hAnsi="Times New Roman" w:cs="Times New Roman"/>
          <w:color w:val="000000" w:themeColor="text1"/>
          <w:rtl/>
        </w:rPr>
        <w:t>-</w:t>
      </w:r>
      <w:proofErr w:type="spellStart"/>
      <w:r w:rsidRPr="004E05DB">
        <w:rPr>
          <w:rFonts w:ascii="Times New Roman" w:hAnsi="Times New Roman" w:cs="Times New Roman"/>
          <w:color w:val="000000" w:themeColor="text1"/>
          <w:rtl/>
          <w:lang w:bidi="he-IL"/>
        </w:rPr>
        <w:t>מַעֲבָדוֹהִי</w:t>
      </w:r>
      <w:proofErr w:type="spellEnd"/>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קְשֹׁט</w:t>
      </w:r>
      <w:r w:rsidRPr="004E05DB">
        <w:rPr>
          <w:rStyle w:val="s3"/>
          <w:rFonts w:ascii="Times New Roman" w:hAnsi="Times New Roman" w:cs="Times New Roman"/>
          <w:color w:val="000000" w:themeColor="text1"/>
          <w:rtl/>
        </w:rPr>
        <w:t xml:space="preserve">, </w:t>
      </w:r>
      <w:proofErr w:type="spellStart"/>
      <w:r w:rsidRPr="004E05DB">
        <w:rPr>
          <w:rFonts w:ascii="Times New Roman" w:hAnsi="Times New Roman" w:cs="Times New Roman"/>
          <w:color w:val="000000" w:themeColor="text1"/>
          <w:rtl/>
          <w:lang w:bidi="he-IL"/>
        </w:rPr>
        <w:t>וְאֹרְחָתֵה</w:t>
      </w:r>
      <w:proofErr w:type="spellEnd"/>
      <w:r w:rsidRPr="004E05DB">
        <w:rPr>
          <w:rFonts w:ascii="Times New Roman" w:hAnsi="Times New Roman" w:cs="Times New Roman"/>
          <w:color w:val="000000" w:themeColor="text1"/>
          <w:rtl/>
          <w:lang w:bidi="he-IL"/>
        </w:rPr>
        <w:t>ּ</w:t>
      </w:r>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דִּין</w:t>
      </w:r>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וְדִי</w:t>
      </w:r>
      <w:r w:rsidRPr="004E05DB">
        <w:rPr>
          <w:rStyle w:val="s3"/>
          <w:rFonts w:ascii="Times New Roman" w:hAnsi="Times New Roman" w:cs="Times New Roman"/>
          <w:color w:val="000000" w:themeColor="text1"/>
          <w:rtl/>
        </w:rPr>
        <w:t xml:space="preserve"> </w:t>
      </w:r>
      <w:proofErr w:type="spellStart"/>
      <w:r w:rsidRPr="004E05DB">
        <w:rPr>
          <w:rFonts w:ascii="Times New Roman" w:hAnsi="Times New Roman" w:cs="Times New Roman"/>
          <w:color w:val="000000" w:themeColor="text1"/>
          <w:rtl/>
          <w:lang w:bidi="he-IL"/>
        </w:rPr>
        <w:t>מַהְלְכִין</w:t>
      </w:r>
      <w:proofErr w:type="spellEnd"/>
      <w:r w:rsidRPr="004E05DB">
        <w:rPr>
          <w:rStyle w:val="s3"/>
          <w:rFonts w:ascii="Times New Roman" w:hAnsi="Times New Roman" w:cs="Times New Roman"/>
          <w:color w:val="000000" w:themeColor="text1"/>
          <w:rtl/>
        </w:rPr>
        <w:t xml:space="preserve"> </w:t>
      </w:r>
      <w:proofErr w:type="spellStart"/>
      <w:r w:rsidRPr="004E05DB">
        <w:rPr>
          <w:rFonts w:ascii="Times New Roman" w:hAnsi="Times New Roman" w:cs="Times New Roman"/>
          <w:color w:val="000000" w:themeColor="text1"/>
          <w:rtl/>
          <w:lang w:bidi="he-IL"/>
        </w:rPr>
        <w:t>בְּגֵוָה</w:t>
      </w:r>
      <w:proofErr w:type="spellEnd"/>
      <w:r w:rsidRPr="004E05DB">
        <w:rPr>
          <w:rStyle w:val="s3"/>
          <w:rFonts w:ascii="Times New Roman" w:hAnsi="Times New Roman" w:cs="Times New Roman"/>
          <w:color w:val="000000" w:themeColor="text1"/>
          <w:rtl/>
        </w:rPr>
        <w:t xml:space="preserve">, </w:t>
      </w:r>
      <w:proofErr w:type="spellStart"/>
      <w:r w:rsidRPr="004E05DB">
        <w:rPr>
          <w:rFonts w:ascii="Times New Roman" w:hAnsi="Times New Roman" w:cs="Times New Roman"/>
          <w:color w:val="000000" w:themeColor="text1"/>
          <w:rtl/>
          <w:lang w:bidi="he-IL"/>
        </w:rPr>
        <w:t>יָכִל</w:t>
      </w:r>
      <w:proofErr w:type="spellEnd"/>
      <w:r w:rsidRPr="004E05DB">
        <w:rPr>
          <w:rStyle w:val="s3"/>
          <w:rFonts w:ascii="Times New Roman" w:hAnsi="Times New Roman" w:cs="Times New Roman"/>
          <w:color w:val="000000" w:themeColor="text1"/>
          <w:rtl/>
        </w:rPr>
        <w:t xml:space="preserve"> </w:t>
      </w:r>
      <w:r w:rsidRPr="004E05DB">
        <w:rPr>
          <w:rFonts w:ascii="Times New Roman" w:hAnsi="Times New Roman" w:cs="Times New Roman"/>
          <w:color w:val="000000" w:themeColor="text1"/>
          <w:rtl/>
          <w:lang w:bidi="he-IL"/>
        </w:rPr>
        <w:t>לְהַשְׁפָּלָה</w:t>
      </w:r>
    </w:p>
    <w:p w14:paraId="14C0BB9B" w14:textId="3C314989" w:rsidR="00392B19" w:rsidRDefault="00392B19" w:rsidP="00D2692A">
      <w:pPr>
        <w:autoSpaceDE w:val="0"/>
        <w:autoSpaceDN w:val="0"/>
        <w:adjustRightInd w:val="0"/>
        <w:spacing w:after="160"/>
        <w:ind w:right="-720"/>
        <w:rPr>
          <w:rFonts w:ascii="Times New Roman" w:hAnsi="Times New Roman" w:cs="Times New Roman"/>
          <w:sz w:val="22"/>
          <w:szCs w:val="22"/>
          <w:lang w:bidi="he-IL"/>
        </w:rPr>
      </w:pPr>
      <w:r>
        <w:rPr>
          <w:rFonts w:ascii="Times New Roman" w:hAnsi="Times New Roman" w:cs="Times New Roman"/>
          <w:b/>
          <w:bCs/>
          <w:sz w:val="22"/>
          <w:szCs w:val="22"/>
          <w:lang w:bidi="he-IL"/>
        </w:rPr>
        <w:t xml:space="preserve"> </w:t>
      </w:r>
      <w:r>
        <w:rPr>
          <w:rFonts w:ascii="Times New Roman" w:hAnsi="Times New Roman" w:cs="Times New Roman"/>
          <w:sz w:val="22"/>
          <w:szCs w:val="22"/>
          <w:lang w:bidi="he-IL"/>
        </w:rPr>
        <w:t xml:space="preserve">I, Nebuchadnezzar, lifted my eyes to heaven, and my reason returned to me. </w:t>
      </w:r>
      <w:r>
        <w:rPr>
          <w:rFonts w:ascii="Times New Roman" w:hAnsi="Times New Roman" w:cs="Times New Roman"/>
          <w:sz w:val="22"/>
          <w:szCs w:val="22"/>
          <w:u w:val="single"/>
          <w:lang w:bidi="he-IL"/>
        </w:rPr>
        <w:t xml:space="preserve">I blessed the </w:t>
      </w:r>
      <w:proofErr w:type="gramStart"/>
      <w:r>
        <w:rPr>
          <w:rFonts w:ascii="Times New Roman" w:hAnsi="Times New Roman" w:cs="Times New Roman"/>
          <w:sz w:val="22"/>
          <w:szCs w:val="22"/>
          <w:u w:val="single"/>
          <w:lang w:bidi="he-IL"/>
        </w:rPr>
        <w:t>Most High</w:t>
      </w:r>
      <w:proofErr w:type="gramEnd"/>
      <w:r>
        <w:rPr>
          <w:rFonts w:ascii="Times New Roman" w:hAnsi="Times New Roman" w:cs="Times New Roman"/>
          <w:sz w:val="22"/>
          <w:szCs w:val="22"/>
          <w:u w:val="single"/>
          <w:lang w:bidi="he-IL"/>
        </w:rPr>
        <w:t>, and praised and honored the one who lives forever. For his sovereignty is an everlasting sovereignty, and his kingdom endures from generation to generation.</w:t>
      </w:r>
      <w:r>
        <w:rPr>
          <w:rFonts w:ascii="Times New Roman" w:hAnsi="Times New Roman" w:cs="Times New Roman"/>
          <w:sz w:val="22"/>
          <w:szCs w:val="22"/>
          <w:lang w:bidi="he-IL"/>
        </w:rPr>
        <w:t xml:space="preserve"> All the inhabitants of the earth are accounted as nothing, and he does what he wills with the host of heaven and the inhabitants of the earth.  There is no one who can stay his hand or say to him, “What are you doing?”</w:t>
      </w:r>
    </w:p>
    <w:p w14:paraId="673517C6" w14:textId="77777777" w:rsidR="00392B19" w:rsidRDefault="00392B19" w:rsidP="00392B19">
      <w:pPr>
        <w:autoSpaceDE w:val="0"/>
        <w:autoSpaceDN w:val="0"/>
        <w:adjustRightInd w:val="0"/>
        <w:spacing w:after="160"/>
        <w:ind w:right="-720"/>
        <w:rPr>
          <w:rFonts w:ascii="Times New Roman" w:hAnsi="Times New Roman" w:cs="Times New Roman"/>
          <w:sz w:val="22"/>
          <w:szCs w:val="22"/>
          <w:lang w:bidi="he-IL"/>
        </w:rPr>
      </w:pPr>
    </w:p>
    <w:p w14:paraId="7ADE0388" w14:textId="18993B28" w:rsidR="00392B19" w:rsidRDefault="004D7CDA" w:rsidP="00392B19">
      <w:pPr>
        <w:autoSpaceDE w:val="0"/>
        <w:autoSpaceDN w:val="0"/>
        <w:adjustRightInd w:val="0"/>
        <w:spacing w:after="160"/>
        <w:ind w:right="-720"/>
        <w:outlineLvl w:val="0"/>
        <w:rPr>
          <w:rFonts w:ascii="Times New Roman" w:hAnsi="Times New Roman" w:cs="Times New Roman"/>
          <w:b/>
          <w:bCs/>
          <w:sz w:val="22"/>
          <w:szCs w:val="22"/>
          <w:lang w:bidi="he-IL"/>
        </w:rPr>
      </w:pPr>
      <w:r>
        <w:rPr>
          <w:rFonts w:ascii="Times New Roman" w:hAnsi="Times New Roman" w:cs="Times New Roman"/>
          <w:b/>
          <w:bCs/>
          <w:sz w:val="22"/>
          <w:szCs w:val="22"/>
          <w:lang w:bidi="he-IL"/>
        </w:rPr>
        <w:t xml:space="preserve">III. </w:t>
      </w:r>
      <w:r w:rsidR="00392B19">
        <w:rPr>
          <w:rFonts w:ascii="Times New Roman" w:hAnsi="Times New Roman" w:cs="Times New Roman"/>
          <w:b/>
          <w:bCs/>
          <w:sz w:val="22"/>
          <w:szCs w:val="22"/>
          <w:lang w:bidi="he-IL"/>
        </w:rPr>
        <w:t>Models of Jewish-Gentile Relationships in Second Temple Literature</w:t>
      </w:r>
    </w:p>
    <w:p w14:paraId="5174360D" w14:textId="724A792C" w:rsidR="004D7CDA" w:rsidRDefault="004D7CDA" w:rsidP="00392B19">
      <w:pPr>
        <w:autoSpaceDE w:val="0"/>
        <w:autoSpaceDN w:val="0"/>
        <w:adjustRightInd w:val="0"/>
        <w:spacing w:after="160"/>
        <w:ind w:right="-720"/>
        <w:outlineLvl w:val="0"/>
        <w:rPr>
          <w:rFonts w:ascii="Times New Roman" w:hAnsi="Times New Roman" w:cs="Times New Roman"/>
          <w:b/>
          <w:bCs/>
          <w:sz w:val="22"/>
          <w:szCs w:val="22"/>
          <w:lang w:bidi="he-IL"/>
        </w:rPr>
      </w:pPr>
    </w:p>
    <w:p w14:paraId="2E360EFC" w14:textId="51F5C658" w:rsidR="004D7CDA" w:rsidRDefault="004D7CDA" w:rsidP="004D7CDA">
      <w:pPr>
        <w:autoSpaceDE w:val="0"/>
        <w:autoSpaceDN w:val="0"/>
        <w:adjustRightInd w:val="0"/>
        <w:ind w:right="-720"/>
        <w:rPr>
          <w:rFonts w:ascii="Times New Roman" w:hAnsi="Times New Roman" w:cs="Times New Roman"/>
          <w:b/>
          <w:bCs/>
          <w:sz w:val="22"/>
          <w:szCs w:val="22"/>
          <w:lang w:bidi="he-IL"/>
        </w:rPr>
      </w:pPr>
      <w:r>
        <w:rPr>
          <w:rFonts w:ascii="Times New Roman" w:hAnsi="Times New Roman" w:cs="Times New Roman"/>
          <w:b/>
          <w:bCs/>
          <w:sz w:val="22"/>
          <w:szCs w:val="22"/>
          <w:lang w:bidi="he-IL"/>
        </w:rPr>
        <w:t>Distant Future:</w:t>
      </w:r>
    </w:p>
    <w:p w14:paraId="20B6841B" w14:textId="77777777" w:rsidR="004D7CDA" w:rsidRDefault="004D7CDA" w:rsidP="004D7CDA">
      <w:pPr>
        <w:autoSpaceDE w:val="0"/>
        <w:autoSpaceDN w:val="0"/>
        <w:adjustRightInd w:val="0"/>
        <w:ind w:right="-720"/>
        <w:rPr>
          <w:rFonts w:ascii="Times New Roman" w:hAnsi="Times New Roman" w:cs="Times New Roman"/>
          <w:b/>
          <w:bCs/>
          <w:sz w:val="22"/>
          <w:szCs w:val="22"/>
          <w:lang w:bidi="he-IL"/>
        </w:rPr>
      </w:pPr>
    </w:p>
    <w:p w14:paraId="74BFB51A" w14:textId="60A5C14E" w:rsidR="004D7CDA" w:rsidRPr="004D7CDA" w:rsidRDefault="004D7CDA" w:rsidP="004D7CDA">
      <w:pPr>
        <w:autoSpaceDE w:val="0"/>
        <w:autoSpaceDN w:val="0"/>
        <w:adjustRightInd w:val="0"/>
        <w:ind w:right="-720"/>
        <w:rPr>
          <w:rFonts w:ascii="Times New Roman" w:hAnsi="Times New Roman" w:cs="Times New Roman"/>
          <w:b/>
          <w:bCs/>
          <w:sz w:val="22"/>
          <w:szCs w:val="22"/>
          <w:lang w:bidi="he-IL"/>
        </w:rPr>
      </w:pPr>
      <w:r>
        <w:rPr>
          <w:rFonts w:ascii="Times New Roman" w:hAnsi="Times New Roman" w:cs="Times New Roman"/>
          <w:b/>
          <w:bCs/>
          <w:sz w:val="22"/>
          <w:szCs w:val="22"/>
          <w:lang w:bidi="he-IL"/>
        </w:rPr>
        <w:t xml:space="preserve">1. </w:t>
      </w:r>
      <w:r w:rsidRPr="001F37F4">
        <w:rPr>
          <w:rFonts w:ascii="Times New Roman" w:hAnsi="Times New Roman" w:cs="Times New Roman"/>
          <w:b/>
          <w:bCs/>
          <w:sz w:val="22"/>
          <w:szCs w:val="22"/>
          <w:lang w:bidi="he-IL"/>
        </w:rPr>
        <w:t xml:space="preserve">Tobit </w:t>
      </w:r>
      <w:r>
        <w:rPr>
          <w:rFonts w:ascii="Times New Roman" w:hAnsi="Times New Roman" w:cs="Times New Roman"/>
          <w:b/>
          <w:bCs/>
          <w:sz w:val="22"/>
          <w:szCs w:val="22"/>
          <w:lang w:bidi="he-IL"/>
        </w:rPr>
        <w:t xml:space="preserve"> </w:t>
      </w:r>
      <w:r w:rsidRPr="001F37F4">
        <w:rPr>
          <w:rFonts w:ascii="Times New Roman" w:hAnsi="Times New Roman" w:cs="Times New Roman"/>
          <w:sz w:val="22"/>
          <w:szCs w:val="22"/>
          <w:lang w:bidi="he-IL"/>
        </w:rPr>
        <w:t>14:7:</w:t>
      </w:r>
    </w:p>
    <w:p w14:paraId="7993A346" w14:textId="77777777" w:rsidR="004D7CDA" w:rsidRDefault="004D7CDA" w:rsidP="004D7CDA">
      <w:pPr>
        <w:autoSpaceDE w:val="0"/>
        <w:autoSpaceDN w:val="0"/>
        <w:adjustRightInd w:val="0"/>
        <w:ind w:right="-720"/>
        <w:rPr>
          <w:rFonts w:ascii="Times New Roman" w:hAnsi="Times New Roman" w:cs="Times New Roman"/>
          <w:sz w:val="22"/>
          <w:szCs w:val="22"/>
          <w:u w:val="single"/>
          <w:lang w:bidi="he-IL"/>
        </w:rPr>
      </w:pPr>
      <w:r>
        <w:rPr>
          <w:rFonts w:ascii="Times New Roman" w:hAnsi="Times New Roman" w:cs="Times New Roman"/>
          <w:sz w:val="22"/>
          <w:szCs w:val="22"/>
          <w:lang w:bidi="he-IL"/>
        </w:rPr>
        <w:t xml:space="preserve">But God will again have mercy on them: God will bring them back to the land of Israel. They will rebuild the Temple, although not like the first one, until the era when the appointed times shall be completed. Afterward all of them will return from their exile and will rebuild Jerusalem in her splendor. And the Temple will be rebuilt within her, just as the prophets of Israel spoke concerning her. </w:t>
      </w:r>
      <w:r>
        <w:rPr>
          <w:rFonts w:ascii="Times New Roman" w:hAnsi="Times New Roman" w:cs="Times New Roman"/>
          <w:sz w:val="22"/>
          <w:szCs w:val="22"/>
          <w:u w:val="single"/>
          <w:lang w:bidi="he-IL"/>
        </w:rPr>
        <w:t>Then the nations in the entire world will turn towards God and will worship God in sincerity. They will abandon their idols, which have deceitfully led them into error, and in righteousness they will bless the eternal God. And all the nations will bless the Lord. And his people will give thanks to God, and the Lord will exalt his people.</w:t>
      </w:r>
      <w:r>
        <w:rPr>
          <w:rFonts w:ascii="Times New Roman" w:hAnsi="Times New Roman" w:cs="Times New Roman"/>
          <w:sz w:val="22"/>
          <w:szCs w:val="22"/>
          <w:lang w:bidi="he-IL"/>
        </w:rPr>
        <w:t xml:space="preserve"> </w:t>
      </w:r>
      <w:r>
        <w:rPr>
          <w:rFonts w:ascii="Times New Roman" w:hAnsi="Times New Roman" w:cs="Times New Roman"/>
          <w:sz w:val="22"/>
          <w:szCs w:val="22"/>
          <w:u w:val="single"/>
          <w:lang w:bidi="he-IL"/>
        </w:rPr>
        <w:t>All who love the Lord God in truth and righteousness will rejoice, showing mercy to our kinsmen.</w:t>
      </w:r>
    </w:p>
    <w:p w14:paraId="2E176EC4" w14:textId="74B93740" w:rsidR="004D7CDA" w:rsidRDefault="004D7CDA" w:rsidP="00392B19">
      <w:pPr>
        <w:autoSpaceDE w:val="0"/>
        <w:autoSpaceDN w:val="0"/>
        <w:adjustRightInd w:val="0"/>
        <w:spacing w:after="160"/>
        <w:ind w:right="-720"/>
        <w:outlineLvl w:val="0"/>
        <w:rPr>
          <w:rFonts w:ascii="Times New Roman" w:hAnsi="Times New Roman" w:cs="Times New Roman"/>
          <w:b/>
          <w:bCs/>
          <w:sz w:val="22"/>
          <w:szCs w:val="22"/>
          <w:lang w:bidi="he-IL"/>
        </w:rPr>
      </w:pPr>
    </w:p>
    <w:p w14:paraId="00898B90" w14:textId="5CC70538" w:rsidR="004D7CDA" w:rsidRDefault="004D7CDA" w:rsidP="00392B19">
      <w:pPr>
        <w:autoSpaceDE w:val="0"/>
        <w:autoSpaceDN w:val="0"/>
        <w:adjustRightInd w:val="0"/>
        <w:spacing w:after="160"/>
        <w:ind w:right="-720"/>
        <w:outlineLvl w:val="0"/>
        <w:rPr>
          <w:rFonts w:ascii="Times New Roman" w:hAnsi="Times New Roman" w:cs="Times New Roman"/>
          <w:b/>
          <w:bCs/>
          <w:sz w:val="22"/>
          <w:szCs w:val="22"/>
          <w:lang w:bidi="he-IL"/>
        </w:rPr>
      </w:pPr>
      <w:r>
        <w:rPr>
          <w:rFonts w:ascii="Times New Roman" w:hAnsi="Times New Roman" w:cs="Times New Roman"/>
          <w:b/>
          <w:bCs/>
          <w:sz w:val="22"/>
          <w:szCs w:val="22"/>
          <w:lang w:bidi="he-IL"/>
        </w:rPr>
        <w:t>Immediate Present:</w:t>
      </w:r>
    </w:p>
    <w:p w14:paraId="061B9B4E" w14:textId="692EF36B" w:rsidR="004D7CDA" w:rsidRDefault="004D7CDA" w:rsidP="004D7CDA">
      <w:pPr>
        <w:autoSpaceDE w:val="0"/>
        <w:autoSpaceDN w:val="0"/>
        <w:adjustRightInd w:val="0"/>
        <w:spacing w:after="160"/>
        <w:ind w:right="-720"/>
        <w:outlineLvl w:val="0"/>
        <w:rPr>
          <w:rFonts w:ascii="Times New Roman" w:hAnsi="Times New Roman" w:cs="Times New Roman"/>
          <w:sz w:val="22"/>
          <w:szCs w:val="22"/>
          <w:lang w:bidi="he-IL"/>
        </w:rPr>
      </w:pPr>
    </w:p>
    <w:p w14:paraId="4C47A7D6" w14:textId="702370F8" w:rsidR="004D7CDA" w:rsidRPr="004D7CDA" w:rsidRDefault="004D7CDA" w:rsidP="004D7CDA">
      <w:pPr>
        <w:pStyle w:val="ListParagraph"/>
        <w:numPr>
          <w:ilvl w:val="0"/>
          <w:numId w:val="2"/>
        </w:numPr>
        <w:autoSpaceDE w:val="0"/>
        <w:autoSpaceDN w:val="0"/>
        <w:adjustRightInd w:val="0"/>
        <w:spacing w:after="160"/>
        <w:ind w:left="270" w:right="-720"/>
        <w:outlineLvl w:val="0"/>
        <w:rPr>
          <w:rFonts w:ascii="Times New Roman" w:hAnsi="Times New Roman" w:cs="Times New Roman"/>
          <w:sz w:val="22"/>
          <w:szCs w:val="22"/>
          <w:lang w:bidi="he-IL"/>
        </w:rPr>
      </w:pPr>
      <w:r w:rsidRPr="004D7CDA">
        <w:rPr>
          <w:rFonts w:ascii="Times New Roman" w:hAnsi="Times New Roman" w:cs="Times New Roman"/>
          <w:sz w:val="22"/>
          <w:szCs w:val="22"/>
          <w:lang w:bidi="he-IL"/>
        </w:rPr>
        <w:t>With nations keeping their distinctive aspects</w:t>
      </w:r>
      <w:r w:rsidR="006D26A9">
        <w:rPr>
          <w:rFonts w:ascii="Times New Roman" w:hAnsi="Times New Roman" w:cs="Times New Roman"/>
          <w:sz w:val="22"/>
          <w:szCs w:val="22"/>
          <w:lang w:bidi="he-IL"/>
        </w:rPr>
        <w:t xml:space="preserve">: </w:t>
      </w:r>
      <w:r w:rsidRPr="004D7CDA">
        <w:rPr>
          <w:rFonts w:ascii="Times New Roman" w:hAnsi="Times New Roman" w:cs="Times New Roman"/>
          <w:sz w:val="22"/>
          <w:szCs w:val="22"/>
          <w:lang w:bidi="he-IL"/>
        </w:rPr>
        <w:t xml:space="preserve"> Aristeas, Philo of Alexandria</w:t>
      </w:r>
    </w:p>
    <w:p w14:paraId="73FEAD0F" w14:textId="26E5B1AC" w:rsidR="004D7CDA" w:rsidRPr="004D7CDA" w:rsidRDefault="004D7CDA" w:rsidP="004D7CDA">
      <w:pPr>
        <w:pStyle w:val="ListParagraph"/>
        <w:numPr>
          <w:ilvl w:val="0"/>
          <w:numId w:val="2"/>
        </w:numPr>
        <w:autoSpaceDE w:val="0"/>
        <w:autoSpaceDN w:val="0"/>
        <w:adjustRightInd w:val="0"/>
        <w:spacing w:after="160"/>
        <w:ind w:left="270" w:right="-720"/>
        <w:outlineLvl w:val="0"/>
        <w:rPr>
          <w:rFonts w:ascii="Times New Roman" w:hAnsi="Times New Roman" w:cs="Times New Roman"/>
          <w:sz w:val="22"/>
          <w:szCs w:val="22"/>
          <w:lang w:bidi="he-IL"/>
        </w:rPr>
      </w:pPr>
      <w:r w:rsidRPr="004D7CDA">
        <w:rPr>
          <w:rFonts w:ascii="Times New Roman" w:hAnsi="Times New Roman" w:cs="Times New Roman"/>
          <w:sz w:val="22"/>
          <w:szCs w:val="22"/>
          <w:lang w:bidi="he-IL"/>
        </w:rPr>
        <w:t>Without distinctive aspects</w:t>
      </w:r>
      <w:r w:rsidR="006D26A9">
        <w:rPr>
          <w:rFonts w:ascii="Times New Roman" w:hAnsi="Times New Roman" w:cs="Times New Roman"/>
          <w:sz w:val="22"/>
          <w:szCs w:val="22"/>
          <w:lang w:bidi="he-IL"/>
        </w:rPr>
        <w:t xml:space="preserve">; nations assimilate into Israel: </w:t>
      </w:r>
      <w:r w:rsidRPr="004D7CDA">
        <w:rPr>
          <w:rFonts w:ascii="Times New Roman" w:hAnsi="Times New Roman" w:cs="Times New Roman"/>
          <w:sz w:val="22"/>
          <w:szCs w:val="22"/>
          <w:lang w:bidi="he-IL"/>
        </w:rPr>
        <w:t>Joseph and Aseneth</w:t>
      </w:r>
    </w:p>
    <w:p w14:paraId="0C41FD02" w14:textId="34E8AFC7" w:rsidR="004D7CDA" w:rsidRPr="004D7CDA" w:rsidRDefault="004D7CDA" w:rsidP="004D7CDA">
      <w:pPr>
        <w:pStyle w:val="ListParagraph"/>
        <w:numPr>
          <w:ilvl w:val="0"/>
          <w:numId w:val="2"/>
        </w:numPr>
        <w:autoSpaceDE w:val="0"/>
        <w:autoSpaceDN w:val="0"/>
        <w:adjustRightInd w:val="0"/>
        <w:spacing w:after="160"/>
        <w:ind w:left="270" w:right="-720"/>
        <w:outlineLvl w:val="0"/>
        <w:rPr>
          <w:rFonts w:ascii="Times New Roman" w:hAnsi="Times New Roman" w:cs="Times New Roman"/>
          <w:sz w:val="22"/>
          <w:szCs w:val="22"/>
          <w:lang w:bidi="he-IL"/>
        </w:rPr>
      </w:pPr>
      <w:r w:rsidRPr="004D7CDA">
        <w:rPr>
          <w:rFonts w:ascii="Times New Roman" w:hAnsi="Times New Roman" w:cs="Times New Roman"/>
          <w:sz w:val="22"/>
          <w:szCs w:val="22"/>
          <w:lang w:bidi="he-IL"/>
        </w:rPr>
        <w:t>Without distinctive aspects</w:t>
      </w:r>
      <w:r w:rsidR="006D26A9">
        <w:rPr>
          <w:rFonts w:ascii="Times New Roman" w:hAnsi="Times New Roman" w:cs="Times New Roman"/>
          <w:sz w:val="22"/>
          <w:szCs w:val="22"/>
          <w:lang w:bidi="he-IL"/>
        </w:rPr>
        <w:t xml:space="preserve">: no separate covenantal community: </w:t>
      </w:r>
      <w:r w:rsidRPr="004D7CDA">
        <w:rPr>
          <w:rFonts w:ascii="Times New Roman" w:hAnsi="Times New Roman" w:cs="Times New Roman"/>
          <w:sz w:val="22"/>
          <w:szCs w:val="22"/>
          <w:lang w:bidi="he-IL"/>
        </w:rPr>
        <w:t xml:space="preserve">Radical </w:t>
      </w:r>
      <w:proofErr w:type="spellStart"/>
      <w:r w:rsidRPr="004D7CDA">
        <w:rPr>
          <w:rFonts w:ascii="Times New Roman" w:hAnsi="Times New Roman" w:cs="Times New Roman"/>
          <w:sz w:val="22"/>
          <w:szCs w:val="22"/>
          <w:lang w:bidi="he-IL"/>
        </w:rPr>
        <w:t>Allegorizers</w:t>
      </w:r>
      <w:proofErr w:type="spellEnd"/>
      <w:r w:rsidRPr="004D7CDA">
        <w:rPr>
          <w:rFonts w:ascii="Times New Roman" w:hAnsi="Times New Roman" w:cs="Times New Roman"/>
          <w:sz w:val="22"/>
          <w:szCs w:val="22"/>
          <w:lang w:bidi="he-IL"/>
        </w:rPr>
        <w:t xml:space="preserve">, Pseudo Phocylides </w:t>
      </w:r>
    </w:p>
    <w:p w14:paraId="493D35D9" w14:textId="77777777" w:rsidR="004D7CDA" w:rsidRPr="004D7CDA" w:rsidRDefault="004D7CDA" w:rsidP="004D7CDA">
      <w:pPr>
        <w:autoSpaceDE w:val="0"/>
        <w:autoSpaceDN w:val="0"/>
        <w:adjustRightInd w:val="0"/>
        <w:spacing w:after="160"/>
        <w:ind w:right="-720"/>
        <w:outlineLvl w:val="0"/>
        <w:rPr>
          <w:rFonts w:ascii="Times New Roman" w:hAnsi="Times New Roman" w:cs="Times New Roman"/>
          <w:sz w:val="22"/>
          <w:szCs w:val="22"/>
          <w:lang w:bidi="he-IL"/>
        </w:rPr>
      </w:pPr>
    </w:p>
    <w:p w14:paraId="575501E4" w14:textId="388FD39C" w:rsidR="00392B19" w:rsidRPr="001F37F4" w:rsidRDefault="004D7CDA" w:rsidP="00392B19">
      <w:pPr>
        <w:autoSpaceDE w:val="0"/>
        <w:autoSpaceDN w:val="0"/>
        <w:adjustRightInd w:val="0"/>
        <w:ind w:right="-720"/>
        <w:rPr>
          <w:rFonts w:ascii="Times New Roman" w:hAnsi="Times New Roman" w:cs="Times New Roman"/>
          <w:sz w:val="22"/>
          <w:szCs w:val="22"/>
          <w:lang w:bidi="he-IL"/>
        </w:rPr>
      </w:pPr>
      <w:r>
        <w:rPr>
          <w:rFonts w:ascii="Times New Roman" w:hAnsi="Times New Roman" w:cs="Times New Roman"/>
          <w:b/>
          <w:bCs/>
          <w:sz w:val="22"/>
          <w:szCs w:val="22"/>
          <w:lang w:bidi="he-IL"/>
        </w:rPr>
        <w:t>2.</w:t>
      </w:r>
      <w:r w:rsidR="00147AA7">
        <w:rPr>
          <w:rFonts w:ascii="Times New Roman" w:hAnsi="Times New Roman" w:cs="Times New Roman"/>
          <w:sz w:val="22"/>
          <w:szCs w:val="22"/>
          <w:lang w:bidi="he-IL"/>
        </w:rPr>
        <w:t xml:space="preserve"> </w:t>
      </w:r>
      <w:r w:rsidR="00392B19" w:rsidRPr="001F37F4">
        <w:rPr>
          <w:rFonts w:ascii="Times New Roman" w:hAnsi="Times New Roman" w:cs="Times New Roman"/>
          <w:sz w:val="22"/>
          <w:szCs w:val="22"/>
          <w:lang w:bidi="he-IL"/>
        </w:rPr>
        <w:t xml:space="preserve"> </w:t>
      </w:r>
      <w:r w:rsidR="00392B19" w:rsidRPr="001F37F4">
        <w:rPr>
          <w:rFonts w:ascii="Times New Roman" w:hAnsi="Times New Roman" w:cs="Times New Roman"/>
          <w:b/>
          <w:bCs/>
          <w:sz w:val="22"/>
          <w:szCs w:val="22"/>
          <w:lang w:bidi="he-IL"/>
        </w:rPr>
        <w:t>The Letter of Aristeas</w:t>
      </w:r>
      <w:r w:rsidR="00392B19" w:rsidRPr="001F37F4">
        <w:rPr>
          <w:rFonts w:ascii="Times New Roman" w:hAnsi="Times New Roman" w:cs="Times New Roman"/>
          <w:sz w:val="22"/>
          <w:szCs w:val="22"/>
          <w:lang w:bidi="he-IL"/>
        </w:rPr>
        <w:t xml:space="preserve"> 16-19: </w:t>
      </w:r>
    </w:p>
    <w:p w14:paraId="73365AB2" w14:textId="77777777" w:rsidR="00392B19" w:rsidRPr="001F37F4" w:rsidRDefault="00392B19" w:rsidP="00392B19">
      <w:pPr>
        <w:autoSpaceDE w:val="0"/>
        <w:autoSpaceDN w:val="0"/>
        <w:adjustRightInd w:val="0"/>
        <w:ind w:right="-720"/>
        <w:rPr>
          <w:rFonts w:ascii="Times New Roman" w:hAnsi="Times New Roman" w:cs="Times New Roman"/>
          <w:sz w:val="22"/>
          <w:szCs w:val="22"/>
          <w:lang w:bidi="he-IL"/>
        </w:rPr>
      </w:pPr>
      <w:r w:rsidRPr="001F37F4">
        <w:rPr>
          <w:rFonts w:ascii="Times New Roman" w:hAnsi="Times New Roman" w:cs="Times New Roman"/>
          <w:sz w:val="22"/>
          <w:szCs w:val="22"/>
          <w:u w:val="single"/>
          <w:lang w:bidi="he-IL"/>
        </w:rPr>
        <w:t>These people worship God the overseer and creator of all, whom all men worship including ourselves, O King except that we have a different name. Their name for him is Zeus and Jove</w:t>
      </w:r>
      <w:r w:rsidRPr="001F37F4">
        <w:rPr>
          <w:rFonts w:ascii="Times New Roman" w:hAnsi="Times New Roman" w:cs="Times New Roman"/>
          <w:sz w:val="22"/>
          <w:szCs w:val="22"/>
          <w:lang w:bidi="he-IL"/>
        </w:rPr>
        <w:t xml:space="preserve">… </w:t>
      </w:r>
      <w:proofErr w:type="spellStart"/>
      <w:r w:rsidRPr="001F37F4">
        <w:rPr>
          <w:rFonts w:ascii="Times New Roman" w:hAnsi="Times New Roman" w:cs="Times New Roman"/>
          <w:sz w:val="22"/>
          <w:szCs w:val="22"/>
          <w:lang w:bidi="he-IL"/>
        </w:rPr>
        <w:t>Sosibius</w:t>
      </w:r>
      <w:proofErr w:type="spellEnd"/>
      <w:r w:rsidRPr="001F37F4">
        <w:rPr>
          <w:rFonts w:ascii="Times New Roman" w:hAnsi="Times New Roman" w:cs="Times New Roman"/>
          <w:sz w:val="22"/>
          <w:szCs w:val="22"/>
          <w:lang w:bidi="he-IL"/>
        </w:rPr>
        <w:t xml:space="preserve"> and some of those present thus said, “It is worthy of your magnanimity to offer the release of these men as a thank offering to the </w:t>
      </w:r>
      <w:proofErr w:type="gramStart"/>
      <w:r w:rsidRPr="001F37F4">
        <w:rPr>
          <w:rFonts w:ascii="Times New Roman" w:hAnsi="Times New Roman" w:cs="Times New Roman"/>
          <w:sz w:val="22"/>
          <w:szCs w:val="22"/>
          <w:lang w:bidi="he-IL"/>
        </w:rPr>
        <w:t>Most High</w:t>
      </w:r>
      <w:proofErr w:type="gramEnd"/>
      <w:r w:rsidRPr="001F37F4">
        <w:rPr>
          <w:rFonts w:ascii="Times New Roman" w:hAnsi="Times New Roman" w:cs="Times New Roman"/>
          <w:sz w:val="22"/>
          <w:szCs w:val="22"/>
          <w:lang w:bidi="he-IL"/>
        </w:rPr>
        <w:t xml:space="preserve"> God.  You are highly honored by the Lord of all, and have been glorified beyond your ancestors, so if you make even the greatest thank offerings, it befits you.”</w:t>
      </w:r>
    </w:p>
    <w:p w14:paraId="07425AD3" w14:textId="77777777" w:rsidR="00392B19" w:rsidRPr="001F37F4" w:rsidRDefault="00392B19" w:rsidP="00392B19">
      <w:pPr>
        <w:autoSpaceDE w:val="0"/>
        <w:autoSpaceDN w:val="0"/>
        <w:adjustRightInd w:val="0"/>
        <w:ind w:right="-720"/>
        <w:rPr>
          <w:rFonts w:ascii="Times New Roman" w:hAnsi="Times New Roman" w:cs="Times New Roman"/>
          <w:sz w:val="22"/>
          <w:szCs w:val="22"/>
          <w:lang w:bidi="he-IL"/>
        </w:rPr>
      </w:pPr>
      <w:r w:rsidRPr="001F37F4">
        <w:rPr>
          <w:rFonts w:ascii="Times New Roman" w:hAnsi="Times New Roman" w:cs="Times New Roman"/>
          <w:sz w:val="22"/>
          <w:szCs w:val="22"/>
          <w:lang w:bidi="he-IL"/>
        </w:rPr>
        <w:lastRenderedPageBreak/>
        <w:tab/>
      </w:r>
    </w:p>
    <w:p w14:paraId="053668DF" w14:textId="77777777" w:rsidR="004D7CDA" w:rsidRDefault="004D7CDA" w:rsidP="004D7CDA">
      <w:pPr>
        <w:autoSpaceDE w:val="0"/>
        <w:autoSpaceDN w:val="0"/>
        <w:adjustRightInd w:val="0"/>
        <w:spacing w:after="160"/>
        <w:ind w:right="-720"/>
        <w:rPr>
          <w:rFonts w:ascii="Times New Roman" w:hAnsi="Times New Roman" w:cs="Times New Roman"/>
          <w:sz w:val="22"/>
          <w:szCs w:val="22"/>
          <w:lang w:bidi="he-IL"/>
        </w:rPr>
      </w:pPr>
      <w:r>
        <w:rPr>
          <w:rFonts w:ascii="Times New Roman" w:hAnsi="Times New Roman" w:cs="Times New Roman"/>
          <w:b/>
          <w:bCs/>
          <w:sz w:val="22"/>
          <w:szCs w:val="22"/>
          <w:lang w:bidi="he-IL"/>
        </w:rPr>
        <w:t>3. Philo of Alexandria</w:t>
      </w:r>
    </w:p>
    <w:p w14:paraId="1361EA89" w14:textId="77777777" w:rsidR="004D7CDA" w:rsidRDefault="004D7CDA" w:rsidP="004D7CDA">
      <w:pPr>
        <w:autoSpaceDE w:val="0"/>
        <w:autoSpaceDN w:val="0"/>
        <w:adjustRightInd w:val="0"/>
        <w:spacing w:after="160"/>
        <w:ind w:right="-720"/>
        <w:rPr>
          <w:rFonts w:ascii="Times New Roman" w:hAnsi="Times New Roman" w:cs="Times New Roman"/>
          <w:sz w:val="22"/>
          <w:szCs w:val="22"/>
          <w:u w:val="single"/>
          <w:lang w:bidi="he-IL"/>
        </w:rPr>
      </w:pPr>
      <w:r>
        <w:rPr>
          <w:rFonts w:ascii="Times New Roman" w:hAnsi="Times New Roman" w:cs="Times New Roman"/>
          <w:sz w:val="22"/>
          <w:szCs w:val="22"/>
          <w:lang w:bidi="he-IL"/>
        </w:rPr>
        <w:t xml:space="preserve"> </w:t>
      </w:r>
      <w:r>
        <w:rPr>
          <w:rFonts w:ascii="Times New Roman" w:hAnsi="Times New Roman" w:cs="Times New Roman"/>
          <w:i/>
          <w:iCs/>
          <w:sz w:val="22"/>
          <w:szCs w:val="22"/>
          <w:lang w:bidi="he-IL"/>
        </w:rPr>
        <w:t xml:space="preserve">Spec. Leg. </w:t>
      </w:r>
      <w:r>
        <w:rPr>
          <w:rFonts w:ascii="Times New Roman" w:hAnsi="Times New Roman" w:cs="Times New Roman"/>
          <w:sz w:val="22"/>
          <w:szCs w:val="22"/>
          <w:lang w:bidi="he-IL"/>
        </w:rPr>
        <w:t xml:space="preserve">2.167: 167: It amazes me that some dare to charge the nation with an anti-social stance, a nation which has made such an extensive use of fellowship and goodwill toward all people everywhere that </w:t>
      </w:r>
      <w:r>
        <w:rPr>
          <w:rFonts w:ascii="Times New Roman" w:hAnsi="Times New Roman" w:cs="Times New Roman"/>
          <w:sz w:val="22"/>
          <w:szCs w:val="22"/>
          <w:u w:val="single"/>
          <w:lang w:bidi="he-IL"/>
        </w:rPr>
        <w:t>they offer up prayers and feasts and first fruits on behalf of the common race of human beings and serve the really self-existent God both on behalf of themselves and of others who have run from the services which they should have rendered. (168) These are the things they do for the entire race of human beings.</w:t>
      </w:r>
    </w:p>
    <w:p w14:paraId="581A54DC" w14:textId="2E6F541A" w:rsidR="004D7CDA" w:rsidRDefault="004D7CDA" w:rsidP="00392B19">
      <w:pPr>
        <w:autoSpaceDE w:val="0"/>
        <w:autoSpaceDN w:val="0"/>
        <w:adjustRightInd w:val="0"/>
        <w:ind w:right="-720"/>
        <w:rPr>
          <w:rFonts w:ascii="Times New Roman" w:hAnsi="Times New Roman" w:cs="Times New Roman"/>
          <w:b/>
          <w:bCs/>
          <w:sz w:val="22"/>
          <w:szCs w:val="22"/>
          <w:lang w:bidi="he-IL"/>
        </w:rPr>
      </w:pPr>
    </w:p>
    <w:p w14:paraId="17A30362" w14:textId="7FFA241C" w:rsidR="00392B19" w:rsidRPr="001F37F4" w:rsidRDefault="004D7CDA" w:rsidP="00392B19">
      <w:pPr>
        <w:autoSpaceDE w:val="0"/>
        <w:autoSpaceDN w:val="0"/>
        <w:adjustRightInd w:val="0"/>
        <w:ind w:right="-720"/>
        <w:rPr>
          <w:rFonts w:ascii="Times New Roman" w:hAnsi="Times New Roman" w:cs="Times New Roman"/>
          <w:sz w:val="22"/>
          <w:szCs w:val="22"/>
          <w:lang w:bidi="he-IL"/>
        </w:rPr>
      </w:pPr>
      <w:r>
        <w:rPr>
          <w:rFonts w:ascii="Times New Roman" w:hAnsi="Times New Roman" w:cs="Times New Roman"/>
          <w:b/>
          <w:bCs/>
          <w:sz w:val="22"/>
          <w:szCs w:val="22"/>
          <w:lang w:bidi="he-IL"/>
        </w:rPr>
        <w:t>4</w:t>
      </w:r>
      <w:r w:rsidR="00392B19" w:rsidRPr="001F37F4">
        <w:rPr>
          <w:rFonts w:ascii="Times New Roman" w:hAnsi="Times New Roman" w:cs="Times New Roman"/>
          <w:sz w:val="22"/>
          <w:szCs w:val="22"/>
          <w:lang w:bidi="he-IL"/>
        </w:rPr>
        <w:t xml:space="preserve">. </w:t>
      </w:r>
      <w:r w:rsidR="00392B19" w:rsidRPr="001F37F4">
        <w:rPr>
          <w:rFonts w:ascii="Times New Roman" w:hAnsi="Times New Roman" w:cs="Times New Roman"/>
          <w:b/>
          <w:bCs/>
          <w:sz w:val="22"/>
          <w:szCs w:val="22"/>
          <w:lang w:bidi="he-IL"/>
        </w:rPr>
        <w:t>Joseph and Aseneth</w:t>
      </w:r>
      <w:r w:rsidR="00392B19" w:rsidRPr="001F37F4">
        <w:rPr>
          <w:rFonts w:ascii="Times New Roman" w:hAnsi="Times New Roman" w:cs="Times New Roman"/>
          <w:sz w:val="22"/>
          <w:szCs w:val="22"/>
          <w:lang w:bidi="he-IL"/>
        </w:rPr>
        <w:t xml:space="preserve"> 15:6-8:</w:t>
      </w:r>
    </w:p>
    <w:p w14:paraId="63C578F4" w14:textId="77777777" w:rsidR="00392B19" w:rsidRPr="001F37F4" w:rsidRDefault="00392B19" w:rsidP="00392B19">
      <w:pPr>
        <w:autoSpaceDE w:val="0"/>
        <w:autoSpaceDN w:val="0"/>
        <w:adjustRightInd w:val="0"/>
        <w:ind w:right="-720"/>
        <w:rPr>
          <w:rFonts w:ascii="Times New Roman" w:hAnsi="Times New Roman" w:cs="Times New Roman"/>
          <w:sz w:val="22"/>
          <w:szCs w:val="22"/>
          <w:lang w:bidi="he-IL"/>
        </w:rPr>
      </w:pPr>
      <w:r w:rsidRPr="001F37F4">
        <w:rPr>
          <w:rFonts w:ascii="Times New Roman" w:hAnsi="Times New Roman" w:cs="Times New Roman"/>
          <w:sz w:val="22"/>
          <w:szCs w:val="22"/>
          <w:lang w:bidi="he-IL"/>
        </w:rPr>
        <w:t xml:space="preserve">And your name shall no longer be called Aseneth, but your name shall be City of Refuge, because in you many nations will take refuge with the Lord God, the Most High, and under your wings </w:t>
      </w:r>
      <w:r w:rsidRPr="001F37F4">
        <w:rPr>
          <w:rFonts w:ascii="Times New Roman" w:hAnsi="Times New Roman" w:cs="Times New Roman"/>
          <w:sz w:val="22"/>
          <w:szCs w:val="22"/>
          <w:u w:val="single"/>
          <w:lang w:bidi="he-IL"/>
        </w:rPr>
        <w:t>many peoples trusting in the Lord God will be sheltered, and behind your walls will be guarded those who attach themselves to the Most High God in the name of Repentance</w:t>
      </w:r>
      <w:r>
        <w:rPr>
          <w:rFonts w:ascii="Times New Roman" w:hAnsi="Times New Roman" w:cs="Times New Roman"/>
          <w:sz w:val="22"/>
          <w:szCs w:val="22"/>
          <w:lang w:bidi="he-IL"/>
        </w:rPr>
        <w:t xml:space="preserve">. </w:t>
      </w:r>
      <w:r w:rsidRPr="001F37F4">
        <w:rPr>
          <w:rFonts w:ascii="Times New Roman" w:hAnsi="Times New Roman" w:cs="Times New Roman"/>
          <w:sz w:val="22"/>
          <w:szCs w:val="22"/>
          <w:lang w:bidi="he-IL"/>
        </w:rPr>
        <w:t xml:space="preserve">For Repentance is in the heavens, an exceedingly beautiful and good daughter of the </w:t>
      </w:r>
      <w:proofErr w:type="gramStart"/>
      <w:r w:rsidRPr="001F37F4">
        <w:rPr>
          <w:rFonts w:ascii="Times New Roman" w:hAnsi="Times New Roman" w:cs="Times New Roman"/>
          <w:sz w:val="22"/>
          <w:szCs w:val="22"/>
          <w:lang w:bidi="he-IL"/>
        </w:rPr>
        <w:t>Most High</w:t>
      </w:r>
      <w:proofErr w:type="gramEnd"/>
      <w:r w:rsidRPr="001F37F4">
        <w:rPr>
          <w:rFonts w:ascii="Times New Roman" w:hAnsi="Times New Roman" w:cs="Times New Roman"/>
          <w:sz w:val="22"/>
          <w:szCs w:val="22"/>
          <w:lang w:bidi="he-IL"/>
        </w:rPr>
        <w:t xml:space="preserve">.  And she herself entreats the </w:t>
      </w:r>
      <w:proofErr w:type="gramStart"/>
      <w:r w:rsidRPr="001F37F4">
        <w:rPr>
          <w:rFonts w:ascii="Times New Roman" w:hAnsi="Times New Roman" w:cs="Times New Roman"/>
          <w:sz w:val="22"/>
          <w:szCs w:val="22"/>
          <w:lang w:bidi="he-IL"/>
        </w:rPr>
        <w:t>Most High</w:t>
      </w:r>
      <w:proofErr w:type="gramEnd"/>
      <w:r w:rsidRPr="001F37F4">
        <w:rPr>
          <w:rFonts w:ascii="Times New Roman" w:hAnsi="Times New Roman" w:cs="Times New Roman"/>
          <w:sz w:val="22"/>
          <w:szCs w:val="22"/>
          <w:lang w:bidi="he-IL"/>
        </w:rPr>
        <w:t xml:space="preserve"> God for you at all times and for all who repent in the name of the Most High God, because he is (the) father of Repentance. And she herself is guardian of all virgins, and loves you very much, and is beseeching the Most High for you at all times and for all who repent she prepared a place of rest in the heavens.</w:t>
      </w:r>
    </w:p>
    <w:p w14:paraId="29BE04E1" w14:textId="77777777" w:rsidR="00392B19" w:rsidRPr="001F37F4" w:rsidRDefault="00392B19" w:rsidP="00392B19">
      <w:pPr>
        <w:autoSpaceDE w:val="0"/>
        <w:autoSpaceDN w:val="0"/>
        <w:adjustRightInd w:val="0"/>
        <w:ind w:right="-720"/>
        <w:rPr>
          <w:rFonts w:ascii="Times New Roman" w:hAnsi="Times New Roman" w:cs="Times New Roman"/>
          <w:sz w:val="22"/>
          <w:szCs w:val="22"/>
          <w:lang w:bidi="he-IL"/>
        </w:rPr>
      </w:pPr>
    </w:p>
    <w:p w14:paraId="6DD87386" w14:textId="77777777" w:rsidR="00147AA7" w:rsidRDefault="00147AA7" w:rsidP="00147AA7">
      <w:pPr>
        <w:autoSpaceDE w:val="0"/>
        <w:autoSpaceDN w:val="0"/>
        <w:adjustRightInd w:val="0"/>
        <w:spacing w:after="160"/>
        <w:ind w:right="-720"/>
        <w:rPr>
          <w:rFonts w:ascii="Times New Roman" w:hAnsi="Times New Roman" w:cs="Times New Roman"/>
          <w:b/>
          <w:bCs/>
          <w:sz w:val="22"/>
          <w:szCs w:val="22"/>
          <w:lang w:bidi="he-IL"/>
        </w:rPr>
      </w:pPr>
    </w:p>
    <w:p w14:paraId="47B2A3A7" w14:textId="030B33D4" w:rsidR="00147AA7" w:rsidRPr="00147AA7" w:rsidRDefault="004D7CDA" w:rsidP="00147AA7">
      <w:pPr>
        <w:autoSpaceDE w:val="0"/>
        <w:autoSpaceDN w:val="0"/>
        <w:adjustRightInd w:val="0"/>
        <w:spacing w:after="160"/>
        <w:ind w:right="-720"/>
        <w:rPr>
          <w:rFonts w:ascii="Times New Roman" w:hAnsi="Times New Roman" w:cs="Times New Roman"/>
          <w:sz w:val="22"/>
          <w:szCs w:val="22"/>
          <w:u w:val="single"/>
          <w:lang w:bidi="he-IL"/>
        </w:rPr>
      </w:pPr>
      <w:r>
        <w:rPr>
          <w:rFonts w:ascii="Times New Roman" w:hAnsi="Times New Roman" w:cs="Times New Roman"/>
          <w:b/>
          <w:bCs/>
          <w:sz w:val="22"/>
          <w:szCs w:val="22"/>
          <w:lang w:bidi="he-IL"/>
        </w:rPr>
        <w:t>5</w:t>
      </w:r>
      <w:r w:rsidR="00392B19">
        <w:rPr>
          <w:rFonts w:ascii="Times New Roman" w:hAnsi="Times New Roman" w:cs="Times New Roman"/>
          <w:sz w:val="22"/>
          <w:szCs w:val="22"/>
          <w:lang w:bidi="he-IL"/>
        </w:rPr>
        <w:t xml:space="preserve">.  </w:t>
      </w:r>
      <w:r w:rsidR="00147AA7">
        <w:rPr>
          <w:rFonts w:ascii="Times New Roman" w:hAnsi="Times New Roman" w:cs="Times New Roman"/>
          <w:b/>
          <w:bCs/>
          <w:sz w:val="22"/>
          <w:szCs w:val="22"/>
          <w:lang w:bidi="he-IL"/>
        </w:rPr>
        <w:t>Philo</w:t>
      </w:r>
      <w:r w:rsidR="00147AA7">
        <w:rPr>
          <w:rFonts w:ascii="Times New Roman" w:hAnsi="Times New Roman" w:cs="Times New Roman"/>
          <w:sz w:val="22"/>
          <w:szCs w:val="22"/>
          <w:lang w:bidi="he-IL"/>
        </w:rPr>
        <w:t xml:space="preserve">, </w:t>
      </w:r>
      <w:r w:rsidR="00147AA7">
        <w:rPr>
          <w:rFonts w:ascii="Times New Roman" w:hAnsi="Times New Roman" w:cs="Times New Roman"/>
          <w:i/>
          <w:iCs/>
          <w:sz w:val="22"/>
          <w:szCs w:val="22"/>
          <w:lang w:bidi="he-IL"/>
        </w:rPr>
        <w:t>Migration of Abraham,</w:t>
      </w:r>
      <w:r w:rsidR="00147AA7">
        <w:rPr>
          <w:rFonts w:ascii="Times New Roman" w:hAnsi="Times New Roman" w:cs="Times New Roman"/>
          <w:sz w:val="22"/>
          <w:szCs w:val="22"/>
          <w:lang w:bidi="he-IL"/>
        </w:rPr>
        <w:t xml:space="preserve"> 87-95: The “</w:t>
      </w:r>
      <w:r w:rsidR="00485573">
        <w:rPr>
          <w:rFonts w:ascii="Times New Roman" w:hAnsi="Times New Roman" w:cs="Times New Roman"/>
          <w:sz w:val="22"/>
          <w:szCs w:val="22"/>
          <w:lang w:bidi="he-IL"/>
        </w:rPr>
        <w:t>Ra</w:t>
      </w:r>
      <w:r w:rsidR="00147AA7">
        <w:rPr>
          <w:rFonts w:ascii="Times New Roman" w:hAnsi="Times New Roman" w:cs="Times New Roman"/>
          <w:sz w:val="22"/>
          <w:szCs w:val="22"/>
          <w:lang w:bidi="he-IL"/>
        </w:rPr>
        <w:t xml:space="preserve">dical </w:t>
      </w:r>
      <w:proofErr w:type="spellStart"/>
      <w:r w:rsidR="00485573">
        <w:rPr>
          <w:rFonts w:ascii="Times New Roman" w:hAnsi="Times New Roman" w:cs="Times New Roman"/>
          <w:sz w:val="22"/>
          <w:szCs w:val="22"/>
          <w:lang w:bidi="he-IL"/>
        </w:rPr>
        <w:t>A</w:t>
      </w:r>
      <w:r w:rsidR="00147AA7">
        <w:rPr>
          <w:rFonts w:ascii="Times New Roman" w:hAnsi="Times New Roman" w:cs="Times New Roman"/>
          <w:sz w:val="22"/>
          <w:szCs w:val="22"/>
          <w:lang w:bidi="he-IL"/>
        </w:rPr>
        <w:t>llegorizers</w:t>
      </w:r>
      <w:proofErr w:type="spellEnd"/>
      <w:r w:rsidR="00147AA7">
        <w:rPr>
          <w:rFonts w:ascii="Times New Roman" w:hAnsi="Times New Roman" w:cs="Times New Roman"/>
          <w:sz w:val="22"/>
          <w:szCs w:val="22"/>
          <w:lang w:bidi="he-IL"/>
        </w:rPr>
        <w:t>”</w:t>
      </w:r>
    </w:p>
    <w:p w14:paraId="2B3D1A81" w14:textId="77777777" w:rsidR="00147AA7" w:rsidRDefault="00147AA7" w:rsidP="00147AA7">
      <w:pPr>
        <w:autoSpaceDE w:val="0"/>
        <w:autoSpaceDN w:val="0"/>
        <w:adjustRightInd w:val="0"/>
        <w:ind w:right="-1440"/>
        <w:rPr>
          <w:rFonts w:ascii="Times New Roman" w:hAnsi="Times New Roman" w:cs="Times New Roman"/>
          <w:sz w:val="21"/>
          <w:szCs w:val="21"/>
          <w:lang w:bidi="he-IL"/>
        </w:rPr>
      </w:pPr>
      <w:r>
        <w:rPr>
          <w:rFonts w:ascii="Times New Roman" w:hAnsi="Times New Roman" w:cs="Times New Roman"/>
          <w:sz w:val="21"/>
          <w:szCs w:val="21"/>
          <w:lang w:bidi="he-IL"/>
        </w:rPr>
        <w:t xml:space="preserve">There are some who, regarding laws in their literal sense in the light of symbols of matters belonging to the intellect, are </w:t>
      </w:r>
      <w:proofErr w:type="spellStart"/>
      <w:r>
        <w:rPr>
          <w:rFonts w:ascii="Times New Roman" w:hAnsi="Times New Roman" w:cs="Times New Roman"/>
          <w:sz w:val="21"/>
          <w:szCs w:val="21"/>
          <w:lang w:bidi="he-IL"/>
        </w:rPr>
        <w:t>overpunct</w:t>
      </w:r>
      <w:bookmarkStart w:id="11" w:name="_GoBack"/>
      <w:bookmarkEnd w:id="11"/>
      <w:r>
        <w:rPr>
          <w:rFonts w:ascii="Times New Roman" w:hAnsi="Times New Roman" w:cs="Times New Roman"/>
          <w:sz w:val="21"/>
          <w:szCs w:val="21"/>
          <w:lang w:bidi="he-IL"/>
        </w:rPr>
        <w:t>ilious</w:t>
      </w:r>
      <w:proofErr w:type="spellEnd"/>
      <w:r>
        <w:rPr>
          <w:rFonts w:ascii="Times New Roman" w:hAnsi="Times New Roman" w:cs="Times New Roman"/>
          <w:sz w:val="21"/>
          <w:szCs w:val="21"/>
          <w:lang w:bidi="he-IL"/>
        </w:rPr>
        <w:t xml:space="preserve"> about the latter, while treating the former with easy-going neglect. Such men I for my part should blame for handling the matter in too easy and off-hand a manner: they ought to have given careful attention to both aims, to a more full and exact investigation of what is not seen and in what is seen to be stewards without reproach…</w:t>
      </w:r>
      <w:r>
        <w:rPr>
          <w:rFonts w:ascii="Times New Roman" w:hAnsi="Times New Roman" w:cs="Times New Roman"/>
          <w:sz w:val="21"/>
          <w:szCs w:val="21"/>
          <w:u w:val="single"/>
          <w:lang w:bidi="he-IL"/>
        </w:rPr>
        <w:t xml:space="preserve">It is quite true that the Seventh Day is meant to teach the power of the </w:t>
      </w:r>
      <w:proofErr w:type="spellStart"/>
      <w:r>
        <w:rPr>
          <w:rFonts w:ascii="Times New Roman" w:hAnsi="Times New Roman" w:cs="Times New Roman"/>
          <w:sz w:val="21"/>
          <w:szCs w:val="21"/>
          <w:u w:val="single"/>
          <w:lang w:bidi="he-IL"/>
        </w:rPr>
        <w:t>Unoriginate</w:t>
      </w:r>
      <w:proofErr w:type="spellEnd"/>
      <w:r>
        <w:rPr>
          <w:rFonts w:ascii="Times New Roman" w:hAnsi="Times New Roman" w:cs="Times New Roman"/>
          <w:sz w:val="21"/>
          <w:szCs w:val="21"/>
          <w:u w:val="single"/>
          <w:lang w:bidi="he-IL"/>
        </w:rPr>
        <w:t xml:space="preserve"> and the non-action of created beings. But let us not for this reason abrogate the laws laid down for its observance, and light fires or till the ground or carry loads or institute proceedings in court or act as jurors or demand the restoration of deposits or recover loans, or do all else that we are permitted to do as well on days that are not festival seasons. It is true also that the Feast</w:t>
      </w:r>
      <w:r>
        <w:rPr>
          <w:rFonts w:ascii="Times New Roman" w:hAnsi="Times New Roman" w:cs="Times New Roman"/>
          <w:sz w:val="21"/>
          <w:szCs w:val="21"/>
          <w:u w:val="single"/>
          <w:vertAlign w:val="superscript"/>
          <w:lang w:bidi="he-IL"/>
        </w:rPr>
        <w:t xml:space="preserve"> </w:t>
      </w:r>
      <w:r>
        <w:rPr>
          <w:rFonts w:ascii="Times New Roman" w:hAnsi="Times New Roman" w:cs="Times New Roman"/>
          <w:sz w:val="21"/>
          <w:szCs w:val="21"/>
          <w:u w:val="single"/>
          <w:lang w:bidi="he-IL"/>
        </w:rPr>
        <w:t xml:space="preserve">is a symbol of gladness of soul and of thankfulness to God, but we should not for this reason turn our backs on the general gatherings of the year’s seasons. It is true that receiving circumcision does indeed portray the excision of pleasure and all passions, and the putting away of the impious conceit, under which the mind supposed that it was capable of begetting by its own power: but let us not on this account repeal the law laid down for circumcising. Why, we shall be ignoring the sanctity of the Temple and a thousand other things, if we are going to pay heed to nothing except what </w:t>
      </w:r>
      <w:proofErr w:type="gramStart"/>
      <w:r>
        <w:rPr>
          <w:rFonts w:ascii="Times New Roman" w:hAnsi="Times New Roman" w:cs="Times New Roman"/>
          <w:sz w:val="21"/>
          <w:szCs w:val="21"/>
          <w:u w:val="single"/>
          <w:lang w:bidi="he-IL"/>
        </w:rPr>
        <w:t>is</w:t>
      </w:r>
      <w:proofErr w:type="gramEnd"/>
      <w:r>
        <w:rPr>
          <w:rFonts w:ascii="Times New Roman" w:hAnsi="Times New Roman" w:cs="Times New Roman"/>
          <w:sz w:val="21"/>
          <w:szCs w:val="21"/>
          <w:u w:val="single"/>
          <w:lang w:bidi="he-IL"/>
        </w:rPr>
        <w:t xml:space="preserve"> shewn us by the inner meaning of things.</w:t>
      </w:r>
      <w:r>
        <w:rPr>
          <w:rFonts w:ascii="Times New Roman" w:hAnsi="Times New Roman" w:cs="Times New Roman"/>
          <w:sz w:val="21"/>
          <w:szCs w:val="21"/>
          <w:lang w:bidi="he-IL"/>
        </w:rPr>
        <w:t xml:space="preserve"> Nay, we should look on all these outward observances as resembling the body, and their inner meanings as resembling the soul. It follows that, exactly as we have to take thought for the body, because it is the abode of the soul, so we must pay heed to the letter of the laws.                            </w:t>
      </w:r>
    </w:p>
    <w:p w14:paraId="211BEF28" w14:textId="77777777" w:rsidR="00147AA7" w:rsidRDefault="00147AA7" w:rsidP="00392B19">
      <w:pPr>
        <w:autoSpaceDE w:val="0"/>
        <w:autoSpaceDN w:val="0"/>
        <w:adjustRightInd w:val="0"/>
        <w:spacing w:after="160"/>
        <w:ind w:right="-720"/>
        <w:rPr>
          <w:rFonts w:ascii="Times New Roman" w:hAnsi="Times New Roman" w:cs="Times New Roman"/>
          <w:sz w:val="22"/>
          <w:szCs w:val="22"/>
          <w:u w:val="single"/>
          <w:lang w:bidi="he-IL"/>
        </w:rPr>
      </w:pPr>
    </w:p>
    <w:p w14:paraId="6DD0EDC3" w14:textId="467FD9EA" w:rsidR="00392B19" w:rsidRPr="001F37F4" w:rsidRDefault="004D7CDA" w:rsidP="00392B19">
      <w:pPr>
        <w:autoSpaceDE w:val="0"/>
        <w:autoSpaceDN w:val="0"/>
        <w:adjustRightInd w:val="0"/>
        <w:spacing w:after="160"/>
        <w:ind w:right="-720"/>
        <w:rPr>
          <w:rFonts w:ascii="Times New Roman" w:hAnsi="Times New Roman" w:cs="Times New Roman"/>
          <w:b/>
          <w:bCs/>
          <w:sz w:val="22"/>
          <w:szCs w:val="22"/>
          <w:lang w:bidi="he-IL"/>
        </w:rPr>
      </w:pPr>
      <w:r>
        <w:rPr>
          <w:rFonts w:ascii="Times New Roman" w:hAnsi="Times New Roman" w:cs="Times New Roman"/>
          <w:b/>
          <w:bCs/>
          <w:sz w:val="22"/>
          <w:szCs w:val="22"/>
          <w:lang w:bidi="he-IL"/>
        </w:rPr>
        <w:t>6.</w:t>
      </w:r>
      <w:r w:rsidR="00392B19" w:rsidRPr="001F37F4">
        <w:rPr>
          <w:rFonts w:ascii="Times New Roman" w:hAnsi="Times New Roman" w:cs="Times New Roman"/>
          <w:sz w:val="22"/>
          <w:szCs w:val="22"/>
          <w:lang w:bidi="he-IL"/>
        </w:rPr>
        <w:t xml:space="preserve">  </w:t>
      </w:r>
      <w:r w:rsidR="00392B19" w:rsidRPr="001F37F4">
        <w:rPr>
          <w:rFonts w:ascii="Times New Roman" w:hAnsi="Times New Roman" w:cs="Times New Roman"/>
          <w:b/>
          <w:bCs/>
          <w:sz w:val="22"/>
          <w:szCs w:val="22"/>
          <w:lang w:bidi="he-IL"/>
        </w:rPr>
        <w:t>The Sentences of Pseudo-Phocylides</w:t>
      </w:r>
    </w:p>
    <w:p w14:paraId="033E3460" w14:textId="77777777" w:rsidR="00392B19" w:rsidRPr="001F37F4" w:rsidRDefault="00392B19" w:rsidP="00392B19">
      <w:pPr>
        <w:autoSpaceDE w:val="0"/>
        <w:autoSpaceDN w:val="0"/>
        <w:adjustRightInd w:val="0"/>
        <w:ind w:right="-720"/>
        <w:rPr>
          <w:rFonts w:ascii="Times New Roman" w:hAnsi="Times New Roman" w:cs="Times New Roman"/>
          <w:sz w:val="22"/>
          <w:szCs w:val="22"/>
          <w:lang w:bidi="he-IL"/>
        </w:rPr>
      </w:pPr>
      <w:r w:rsidRPr="001F37F4">
        <w:rPr>
          <w:rFonts w:ascii="Times New Roman" w:hAnsi="Times New Roman" w:cs="Times New Roman"/>
          <w:sz w:val="22"/>
          <w:szCs w:val="22"/>
          <w:lang w:bidi="he-IL"/>
        </w:rPr>
        <w:t xml:space="preserve"> </w:t>
      </w:r>
      <w:r w:rsidRPr="001F37F4">
        <w:rPr>
          <w:rFonts w:ascii="Times New Roman" w:hAnsi="Times New Roman" w:cs="Times New Roman"/>
          <w:b/>
          <w:bCs/>
          <w:sz w:val="22"/>
          <w:szCs w:val="22"/>
          <w:lang w:bidi="he-IL"/>
        </w:rPr>
        <w:t xml:space="preserve">30: </w:t>
      </w:r>
      <w:r w:rsidRPr="001F37F4">
        <w:rPr>
          <w:rFonts w:ascii="Times New Roman" w:hAnsi="Times New Roman" w:cs="Times New Roman"/>
          <w:sz w:val="22"/>
          <w:szCs w:val="22"/>
          <w:u w:val="single"/>
          <w:lang w:bidi="he-IL"/>
        </w:rPr>
        <w:t>Let all of life be in common</w:t>
      </w:r>
      <w:r w:rsidRPr="001F37F4">
        <w:rPr>
          <w:rFonts w:ascii="Times New Roman" w:hAnsi="Times New Roman" w:cs="Times New Roman"/>
          <w:sz w:val="22"/>
          <w:szCs w:val="22"/>
          <w:lang w:bidi="he-IL"/>
        </w:rPr>
        <w:t>, and all things be in agreement.</w:t>
      </w:r>
    </w:p>
    <w:p w14:paraId="046BF4F6" w14:textId="77777777" w:rsidR="00392B19" w:rsidRPr="001F37F4" w:rsidRDefault="00392B19" w:rsidP="00392B19">
      <w:pPr>
        <w:autoSpaceDE w:val="0"/>
        <w:autoSpaceDN w:val="0"/>
        <w:adjustRightInd w:val="0"/>
        <w:ind w:right="-720"/>
        <w:rPr>
          <w:rFonts w:ascii="Times New Roman" w:hAnsi="Times New Roman" w:cs="Times New Roman"/>
          <w:sz w:val="22"/>
          <w:szCs w:val="22"/>
          <w:lang w:bidi="he-IL"/>
        </w:rPr>
      </w:pPr>
      <w:r w:rsidRPr="001F37F4">
        <w:rPr>
          <w:rFonts w:ascii="Times New Roman" w:hAnsi="Times New Roman" w:cs="Times New Roman"/>
          <w:b/>
          <w:bCs/>
          <w:sz w:val="22"/>
          <w:szCs w:val="22"/>
          <w:lang w:bidi="he-IL"/>
        </w:rPr>
        <w:t xml:space="preserve">84-85: </w:t>
      </w:r>
      <w:r w:rsidRPr="001F37F4">
        <w:rPr>
          <w:rFonts w:ascii="Times New Roman" w:hAnsi="Times New Roman" w:cs="Times New Roman"/>
          <w:sz w:val="22"/>
          <w:szCs w:val="22"/>
          <w:lang w:bidi="he-IL"/>
        </w:rPr>
        <w:t>One should not take from a nest all the birds together, but leave the mother bird behind, in order to get young from her again. [see Deut 22:6f.]</w:t>
      </w:r>
    </w:p>
    <w:p w14:paraId="3CA129AE" w14:textId="77777777" w:rsidR="00392B19" w:rsidRPr="001F37F4" w:rsidRDefault="00392B19" w:rsidP="00392B19">
      <w:pPr>
        <w:autoSpaceDE w:val="0"/>
        <w:autoSpaceDN w:val="0"/>
        <w:adjustRightInd w:val="0"/>
        <w:ind w:right="-720"/>
        <w:rPr>
          <w:rFonts w:ascii="Times New Roman" w:hAnsi="Times New Roman" w:cs="Times New Roman"/>
          <w:sz w:val="22"/>
          <w:szCs w:val="22"/>
          <w:lang w:bidi="he-IL"/>
        </w:rPr>
      </w:pPr>
      <w:r w:rsidRPr="001F37F4">
        <w:rPr>
          <w:rFonts w:ascii="Times New Roman" w:hAnsi="Times New Roman" w:cs="Times New Roman"/>
          <w:b/>
          <w:bCs/>
          <w:sz w:val="22"/>
          <w:szCs w:val="22"/>
          <w:lang w:bidi="he-IL"/>
        </w:rPr>
        <w:t xml:space="preserve">100-115: </w:t>
      </w:r>
      <w:r w:rsidRPr="001F37F4">
        <w:rPr>
          <w:rFonts w:ascii="Times New Roman" w:hAnsi="Times New Roman" w:cs="Times New Roman"/>
          <w:sz w:val="22"/>
          <w:szCs w:val="22"/>
          <w:lang w:bidi="he-IL"/>
        </w:rPr>
        <w:t xml:space="preserve"> Do not dig up the grave of the deceased, nor expose to the sun what may not be seen, lest you stir up the divine anger.  It is not good to dissolve the human frame; for we hope that the remains of the departed will soon come to the light (again) out of the earth; and afterward they will become gods.  For the souls remain unharmed</w:t>
      </w:r>
      <w:r>
        <w:rPr>
          <w:rFonts w:ascii="Times New Roman" w:hAnsi="Times New Roman" w:cs="Times New Roman"/>
          <w:sz w:val="22"/>
          <w:szCs w:val="22"/>
          <w:lang w:bidi="he-IL"/>
        </w:rPr>
        <w:t xml:space="preserve"> among the deceased…for we have a body out of earth, and when afterward we are resolved again into </w:t>
      </w:r>
      <w:proofErr w:type="gramStart"/>
      <w:r>
        <w:rPr>
          <w:rFonts w:ascii="Times New Roman" w:hAnsi="Times New Roman" w:cs="Times New Roman"/>
          <w:sz w:val="22"/>
          <w:szCs w:val="22"/>
          <w:lang w:bidi="he-IL"/>
        </w:rPr>
        <w:lastRenderedPageBreak/>
        <w:t>earth</w:t>
      </w:r>
      <w:proofErr w:type="gramEnd"/>
      <w:r>
        <w:rPr>
          <w:rFonts w:ascii="Times New Roman" w:hAnsi="Times New Roman" w:cs="Times New Roman"/>
          <w:sz w:val="22"/>
          <w:szCs w:val="22"/>
          <w:lang w:bidi="he-IL"/>
        </w:rPr>
        <w:t xml:space="preserve"> we are </w:t>
      </w:r>
      <w:r w:rsidRPr="001F37F4">
        <w:rPr>
          <w:rFonts w:ascii="Times New Roman" w:hAnsi="Times New Roman" w:cs="Times New Roman"/>
          <w:sz w:val="22"/>
          <w:szCs w:val="22"/>
          <w:lang w:bidi="he-IL"/>
        </w:rPr>
        <w:t>but dust, and then the air has received our spirit….We humans live not a long time but for a season.  But (our) soul is immortal and lives ageless forever.</w:t>
      </w:r>
    </w:p>
    <w:p w14:paraId="0DC8DE68" w14:textId="77777777" w:rsidR="00392B19" w:rsidRPr="001F37F4" w:rsidRDefault="00392B19" w:rsidP="00392B19">
      <w:pPr>
        <w:autoSpaceDE w:val="0"/>
        <w:autoSpaceDN w:val="0"/>
        <w:adjustRightInd w:val="0"/>
        <w:ind w:right="-720"/>
        <w:rPr>
          <w:rFonts w:ascii="Times New Roman" w:hAnsi="Times New Roman" w:cs="Times New Roman"/>
          <w:sz w:val="22"/>
          <w:szCs w:val="22"/>
          <w:lang w:bidi="he-IL"/>
        </w:rPr>
      </w:pPr>
      <w:r w:rsidRPr="001F37F4">
        <w:rPr>
          <w:rFonts w:ascii="Times New Roman" w:hAnsi="Times New Roman" w:cs="Times New Roman"/>
          <w:b/>
          <w:bCs/>
          <w:sz w:val="22"/>
          <w:szCs w:val="22"/>
          <w:lang w:bidi="he-IL"/>
        </w:rPr>
        <w:t xml:space="preserve">140: </w:t>
      </w:r>
      <w:r w:rsidRPr="001F37F4">
        <w:rPr>
          <w:rFonts w:ascii="Times New Roman" w:hAnsi="Times New Roman" w:cs="Times New Roman"/>
          <w:sz w:val="22"/>
          <w:szCs w:val="22"/>
          <w:lang w:bidi="he-IL"/>
        </w:rPr>
        <w:t>But if a beast of (your) enemy falls on the way, help it to rise. [see Ex. 23:25]</w:t>
      </w:r>
    </w:p>
    <w:p w14:paraId="6E08FD0B" w14:textId="77777777" w:rsidR="00392B19" w:rsidRPr="001F37F4" w:rsidRDefault="00392B19" w:rsidP="00392B19">
      <w:pPr>
        <w:autoSpaceDE w:val="0"/>
        <w:autoSpaceDN w:val="0"/>
        <w:adjustRightInd w:val="0"/>
        <w:ind w:left="1440" w:right="-720"/>
        <w:rPr>
          <w:rFonts w:ascii="Times New Roman" w:hAnsi="Times New Roman" w:cs="Times New Roman"/>
          <w:sz w:val="22"/>
          <w:szCs w:val="22"/>
          <w:lang w:bidi="he-IL"/>
        </w:rPr>
      </w:pPr>
    </w:p>
    <w:p w14:paraId="69E070DA" w14:textId="3F7FBBA1" w:rsidR="00392B19" w:rsidRPr="001F37F4" w:rsidRDefault="004D7CDA" w:rsidP="00392B19">
      <w:pPr>
        <w:autoSpaceDE w:val="0"/>
        <w:autoSpaceDN w:val="0"/>
        <w:adjustRightInd w:val="0"/>
        <w:spacing w:after="160"/>
        <w:ind w:right="-720"/>
        <w:rPr>
          <w:rFonts w:ascii="Times New Roman" w:hAnsi="Times New Roman" w:cs="Times New Roman"/>
          <w:sz w:val="22"/>
          <w:szCs w:val="22"/>
          <w:lang w:bidi="he-IL"/>
        </w:rPr>
      </w:pPr>
      <w:r>
        <w:rPr>
          <w:rFonts w:ascii="Times New Roman" w:hAnsi="Times New Roman" w:cs="Times New Roman"/>
          <w:b/>
          <w:bCs/>
          <w:sz w:val="22"/>
          <w:szCs w:val="22"/>
          <w:lang w:bidi="he-IL"/>
        </w:rPr>
        <w:t>7</w:t>
      </w:r>
      <w:r w:rsidR="00392B19" w:rsidRPr="001F37F4">
        <w:rPr>
          <w:rFonts w:ascii="Times New Roman" w:hAnsi="Times New Roman" w:cs="Times New Roman"/>
          <w:sz w:val="22"/>
          <w:szCs w:val="22"/>
          <w:lang w:bidi="he-IL"/>
        </w:rPr>
        <w:t xml:space="preserve">. </w:t>
      </w:r>
      <w:r w:rsidR="00392B19" w:rsidRPr="001F37F4">
        <w:rPr>
          <w:rFonts w:ascii="Times New Roman" w:hAnsi="Times New Roman" w:cs="Times New Roman"/>
          <w:b/>
          <w:bCs/>
          <w:sz w:val="22"/>
          <w:szCs w:val="22"/>
          <w:lang w:bidi="he-IL"/>
        </w:rPr>
        <w:t>The Testaments of the Twelve Patriarchs</w:t>
      </w:r>
    </w:p>
    <w:p w14:paraId="62563DB9" w14:textId="77777777" w:rsidR="00392B19" w:rsidRPr="001F37F4" w:rsidRDefault="00392B19" w:rsidP="00392B19">
      <w:pPr>
        <w:autoSpaceDE w:val="0"/>
        <w:autoSpaceDN w:val="0"/>
        <w:adjustRightInd w:val="0"/>
        <w:spacing w:after="160"/>
        <w:ind w:right="-720"/>
        <w:rPr>
          <w:rFonts w:ascii="Times New Roman" w:hAnsi="Times New Roman" w:cs="Times New Roman"/>
          <w:sz w:val="22"/>
          <w:szCs w:val="22"/>
          <w:lang w:bidi="he-IL"/>
        </w:rPr>
      </w:pPr>
      <w:r w:rsidRPr="001F37F4">
        <w:rPr>
          <w:rFonts w:ascii="Times New Roman" w:hAnsi="Times New Roman" w:cs="Times New Roman"/>
          <w:b/>
          <w:bCs/>
          <w:sz w:val="22"/>
          <w:szCs w:val="22"/>
          <w:lang w:bidi="he-IL"/>
        </w:rPr>
        <w:t>T. Zebulon 6:4-6</w:t>
      </w:r>
      <w:r w:rsidRPr="001F37F4">
        <w:rPr>
          <w:rFonts w:ascii="Times New Roman" w:hAnsi="Times New Roman" w:cs="Times New Roman"/>
          <w:sz w:val="22"/>
          <w:szCs w:val="22"/>
          <w:lang w:bidi="he-IL"/>
        </w:rPr>
        <w:t>: Now, my children, I tell you to keep the Lord’s commands; show mercy to your neighbor, have compassion on all, not only to human beings but to dumb animals…</w:t>
      </w:r>
      <w:r w:rsidRPr="001F37F4">
        <w:rPr>
          <w:rFonts w:ascii="Times New Roman" w:hAnsi="Times New Roman" w:cs="Times New Roman"/>
          <w:sz w:val="22"/>
          <w:szCs w:val="22"/>
          <w:u w:val="single"/>
          <w:lang w:bidi="he-IL"/>
        </w:rPr>
        <w:t>Being compassionate, I gave some of my catch to every stranger.</w:t>
      </w:r>
      <w:r w:rsidRPr="001F37F4">
        <w:rPr>
          <w:rFonts w:ascii="Times New Roman" w:hAnsi="Times New Roman" w:cs="Times New Roman"/>
          <w:sz w:val="22"/>
          <w:szCs w:val="22"/>
          <w:lang w:bidi="he-IL"/>
        </w:rPr>
        <w:t xml:space="preserve"> If anyone were a traveler, or sick, or aged, I cooked the fish, prepared it well, and offered to each person according to his need, being either convivial or consoling. Therefore the Lord made my catch to be an abundance of fish; for whoever shares with his neighbor receives multifold from the Lord.</w:t>
      </w:r>
    </w:p>
    <w:p w14:paraId="218ADCF1" w14:textId="45C04C49" w:rsidR="00392B19" w:rsidRPr="001F37F4" w:rsidRDefault="004D7CDA" w:rsidP="00392B19">
      <w:pPr>
        <w:autoSpaceDE w:val="0"/>
        <w:autoSpaceDN w:val="0"/>
        <w:adjustRightInd w:val="0"/>
        <w:spacing w:after="160"/>
        <w:ind w:right="-720"/>
        <w:rPr>
          <w:rFonts w:ascii="Times New Roman" w:hAnsi="Times New Roman" w:cs="Times New Roman"/>
          <w:sz w:val="22"/>
          <w:szCs w:val="22"/>
          <w:lang w:bidi="he-IL"/>
        </w:rPr>
      </w:pPr>
      <w:r>
        <w:rPr>
          <w:rFonts w:ascii="Times New Roman" w:hAnsi="Times New Roman" w:cs="Times New Roman"/>
          <w:b/>
          <w:bCs/>
          <w:sz w:val="22"/>
          <w:szCs w:val="22"/>
          <w:lang w:bidi="he-IL"/>
        </w:rPr>
        <w:t xml:space="preserve">8. </w:t>
      </w:r>
      <w:r w:rsidR="00392B19" w:rsidRPr="001F37F4">
        <w:rPr>
          <w:rFonts w:ascii="Times New Roman" w:hAnsi="Times New Roman" w:cs="Times New Roman"/>
          <w:sz w:val="22"/>
          <w:szCs w:val="22"/>
          <w:lang w:bidi="he-IL"/>
        </w:rPr>
        <w:t xml:space="preserve"> </w:t>
      </w:r>
      <w:r w:rsidR="00392B19" w:rsidRPr="001F37F4">
        <w:rPr>
          <w:rFonts w:ascii="Times New Roman" w:hAnsi="Times New Roman" w:cs="Times New Roman"/>
          <w:b/>
          <w:bCs/>
          <w:sz w:val="22"/>
          <w:szCs w:val="22"/>
          <w:lang w:bidi="he-IL"/>
        </w:rPr>
        <w:t>The Third Sibylline Oracle</w:t>
      </w:r>
    </w:p>
    <w:p w14:paraId="674AD141" w14:textId="77777777" w:rsidR="00392B19" w:rsidRDefault="00392B19" w:rsidP="00392B19">
      <w:pPr>
        <w:autoSpaceDE w:val="0"/>
        <w:autoSpaceDN w:val="0"/>
        <w:adjustRightInd w:val="0"/>
        <w:spacing w:after="160"/>
        <w:ind w:right="-720"/>
        <w:rPr>
          <w:rFonts w:ascii="Times New Roman" w:hAnsi="Times New Roman" w:cs="Times New Roman"/>
          <w:sz w:val="22"/>
          <w:szCs w:val="22"/>
          <w:lang w:bidi="he-IL"/>
        </w:rPr>
      </w:pPr>
      <w:r w:rsidRPr="001F37F4">
        <w:rPr>
          <w:rFonts w:ascii="Times New Roman" w:hAnsi="Times New Roman" w:cs="Times New Roman"/>
          <w:b/>
          <w:bCs/>
          <w:sz w:val="22"/>
          <w:szCs w:val="22"/>
          <w:lang w:bidi="he-IL"/>
        </w:rPr>
        <w:t>244-247</w:t>
      </w:r>
      <w:r w:rsidRPr="001F37F4">
        <w:rPr>
          <w:rFonts w:ascii="Times New Roman" w:hAnsi="Times New Roman" w:cs="Times New Roman"/>
          <w:sz w:val="22"/>
          <w:szCs w:val="22"/>
          <w:lang w:bidi="he-IL"/>
        </w:rPr>
        <w:t xml:space="preserve">: </w:t>
      </w:r>
      <w:r w:rsidRPr="001F37F4">
        <w:rPr>
          <w:rFonts w:ascii="Times New Roman" w:hAnsi="Times New Roman" w:cs="Times New Roman"/>
          <w:sz w:val="22"/>
          <w:szCs w:val="22"/>
          <w:u w:val="single"/>
          <w:lang w:bidi="he-IL"/>
        </w:rPr>
        <w:t>Always</w:t>
      </w:r>
      <w:r>
        <w:rPr>
          <w:rFonts w:ascii="Times New Roman" w:hAnsi="Times New Roman" w:cs="Times New Roman"/>
          <w:sz w:val="22"/>
          <w:szCs w:val="22"/>
          <w:u w:val="single"/>
          <w:lang w:bidi="he-IL"/>
        </w:rPr>
        <w:t xml:space="preserve"> a prosperous man among the people gives a share of the harvest to those who have nothing, but are poor, fulfilling the word of the great God, the hymn of the law, for the Heavenly One gave the earth in common to all</w:t>
      </w:r>
      <w:r>
        <w:rPr>
          <w:rFonts w:ascii="Times New Roman" w:hAnsi="Times New Roman" w:cs="Times New Roman"/>
          <w:sz w:val="22"/>
          <w:szCs w:val="22"/>
          <w:lang w:bidi="he-IL"/>
        </w:rPr>
        <w:t>.</w:t>
      </w:r>
    </w:p>
    <w:p w14:paraId="3C4AA44C" w14:textId="77777777" w:rsidR="00392B19" w:rsidRPr="001F37F4" w:rsidRDefault="00392B19" w:rsidP="00392B19">
      <w:pPr>
        <w:autoSpaceDE w:val="0"/>
        <w:autoSpaceDN w:val="0"/>
        <w:adjustRightInd w:val="0"/>
        <w:spacing w:after="160"/>
        <w:ind w:right="-720"/>
        <w:rPr>
          <w:rFonts w:ascii="Times New Roman" w:hAnsi="Times New Roman" w:cs="Times New Roman"/>
          <w:sz w:val="22"/>
          <w:szCs w:val="22"/>
          <w:lang w:bidi="he-IL"/>
        </w:rPr>
      </w:pPr>
      <w:r>
        <w:rPr>
          <w:rFonts w:ascii="Times New Roman" w:hAnsi="Times New Roman" w:cs="Times New Roman"/>
          <w:b/>
          <w:bCs/>
          <w:sz w:val="22"/>
          <w:szCs w:val="22"/>
          <w:lang w:bidi="he-IL"/>
        </w:rPr>
        <w:t>550-572</w:t>
      </w:r>
      <w:r>
        <w:rPr>
          <w:rFonts w:ascii="Times New Roman" w:hAnsi="Times New Roman" w:cs="Times New Roman"/>
          <w:sz w:val="22"/>
          <w:szCs w:val="22"/>
          <w:lang w:bidi="he-IL"/>
        </w:rPr>
        <w:t xml:space="preserve">: Revere the name of the one who has begotten all, and do not forget it.  It is a thousand years and five hundred more since the overbearing kings of the Greeks reigned, who began the first exile for mortals, setting up many idols of the dead gods. On account of them you have been taught vain thinking. But when the wrath of the great God comes upon you, then indeed you will recognize the face of the great God.  All the souls of men will groan mightily and stretch out their hands straight to broad heaven and begin to call on the great king as protector and seek who will be a deliverer from great wrath. But come and learn this and place it in your heart, how many woes there will be as the years circle on. </w:t>
      </w:r>
      <w:r>
        <w:rPr>
          <w:rFonts w:ascii="Times New Roman" w:hAnsi="Times New Roman" w:cs="Times New Roman"/>
          <w:sz w:val="22"/>
          <w:szCs w:val="22"/>
          <w:u w:val="single"/>
          <w:lang w:bidi="he-IL"/>
        </w:rPr>
        <w:t>Greece, also, by offering the holocausts of oxen and loud-bellowing bulls</w:t>
      </w:r>
      <w:r w:rsidRPr="001F37F4">
        <w:rPr>
          <w:rFonts w:ascii="Times New Roman" w:hAnsi="Times New Roman" w:cs="Times New Roman"/>
          <w:sz w:val="22"/>
          <w:szCs w:val="22"/>
          <w:u w:val="single"/>
          <w:lang w:bidi="he-IL"/>
        </w:rPr>
        <w:t>, which she has sacrificed, at the Temple of the great God, will escape the din of war and panic and pestilence and will again escape the yoke of slavery</w:t>
      </w:r>
      <w:r w:rsidRPr="001F37F4">
        <w:rPr>
          <w:rFonts w:ascii="Times New Roman" w:hAnsi="Times New Roman" w:cs="Times New Roman"/>
          <w:sz w:val="22"/>
          <w:szCs w:val="22"/>
          <w:lang w:bidi="he-IL"/>
        </w:rPr>
        <w:t>. But the race of impious men will survive up to this point: whenever this fated day comes to pass. You will certainly not sacrifice to God until everything happens.</w:t>
      </w:r>
    </w:p>
    <w:p w14:paraId="168DD0DA" w14:textId="6D7BEA71" w:rsidR="00392B19" w:rsidRPr="001F37F4" w:rsidRDefault="004D7CDA" w:rsidP="00392B19">
      <w:pPr>
        <w:autoSpaceDE w:val="0"/>
        <w:autoSpaceDN w:val="0"/>
        <w:adjustRightInd w:val="0"/>
        <w:spacing w:after="160"/>
        <w:ind w:right="-720"/>
        <w:rPr>
          <w:rFonts w:ascii="Times New Roman" w:hAnsi="Times New Roman" w:cs="Times New Roman"/>
          <w:sz w:val="22"/>
          <w:szCs w:val="22"/>
          <w:lang w:bidi="he-IL"/>
        </w:rPr>
      </w:pPr>
      <w:r>
        <w:rPr>
          <w:rFonts w:ascii="Times New Roman" w:hAnsi="Times New Roman" w:cs="Times New Roman"/>
          <w:b/>
          <w:bCs/>
          <w:sz w:val="22"/>
          <w:szCs w:val="22"/>
          <w:lang w:bidi="he-IL"/>
        </w:rPr>
        <w:t>9</w:t>
      </w:r>
      <w:r w:rsidR="00392B19" w:rsidRPr="001F37F4">
        <w:rPr>
          <w:rFonts w:ascii="Times New Roman" w:hAnsi="Times New Roman" w:cs="Times New Roman"/>
          <w:sz w:val="22"/>
          <w:szCs w:val="22"/>
          <w:lang w:bidi="he-IL"/>
        </w:rPr>
        <w:t xml:space="preserve">. </w:t>
      </w:r>
      <w:r w:rsidR="00392B19" w:rsidRPr="001F37F4">
        <w:rPr>
          <w:rFonts w:ascii="Times New Roman" w:hAnsi="Times New Roman" w:cs="Times New Roman"/>
          <w:b/>
          <w:bCs/>
          <w:sz w:val="22"/>
          <w:szCs w:val="22"/>
          <w:lang w:bidi="he-IL"/>
        </w:rPr>
        <w:t>The Testament of Abraham</w:t>
      </w:r>
    </w:p>
    <w:p w14:paraId="5991FB7C" w14:textId="77777777" w:rsidR="00392B19" w:rsidRDefault="00392B19" w:rsidP="00392B19">
      <w:pPr>
        <w:autoSpaceDE w:val="0"/>
        <w:autoSpaceDN w:val="0"/>
        <w:adjustRightInd w:val="0"/>
        <w:spacing w:after="160"/>
        <w:ind w:right="-720"/>
        <w:rPr>
          <w:rFonts w:ascii="Times New Roman" w:hAnsi="Times New Roman" w:cs="Times New Roman"/>
          <w:sz w:val="22"/>
          <w:szCs w:val="22"/>
          <w:lang w:bidi="he-IL"/>
        </w:rPr>
      </w:pPr>
      <w:r>
        <w:rPr>
          <w:rFonts w:ascii="Times New Roman" w:hAnsi="Times New Roman" w:cs="Times New Roman"/>
          <w:b/>
          <w:bCs/>
          <w:sz w:val="22"/>
          <w:szCs w:val="22"/>
          <w:lang w:bidi="he-IL"/>
        </w:rPr>
        <w:t xml:space="preserve">10:1-3: </w:t>
      </w:r>
      <w:r>
        <w:rPr>
          <w:rFonts w:ascii="Times New Roman" w:hAnsi="Times New Roman" w:cs="Times New Roman"/>
          <w:sz w:val="22"/>
          <w:szCs w:val="22"/>
          <w:lang w:bidi="he-IL"/>
        </w:rPr>
        <w:t xml:space="preserve">And the Archangel Michael went down and took Abraham on a chariot of cherubim and lifted him up </w:t>
      </w:r>
      <w:proofErr w:type="gramStart"/>
      <w:r>
        <w:rPr>
          <w:rFonts w:ascii="Times New Roman" w:hAnsi="Times New Roman" w:cs="Times New Roman"/>
          <w:sz w:val="22"/>
          <w:szCs w:val="22"/>
          <w:lang w:bidi="he-IL"/>
        </w:rPr>
        <w:t>in to</w:t>
      </w:r>
      <w:proofErr w:type="gramEnd"/>
      <w:r>
        <w:rPr>
          <w:rFonts w:ascii="Times New Roman" w:hAnsi="Times New Roman" w:cs="Times New Roman"/>
          <w:sz w:val="22"/>
          <w:szCs w:val="22"/>
          <w:lang w:bidi="he-IL"/>
        </w:rPr>
        <w:t xml:space="preserve"> the air of heaven and led him onto the cloud…and on the carriage Abraham soared over the entire inhabited world.  </w:t>
      </w:r>
      <w:r>
        <w:rPr>
          <w:rFonts w:ascii="Times New Roman" w:hAnsi="Times New Roman" w:cs="Times New Roman"/>
          <w:sz w:val="22"/>
          <w:szCs w:val="22"/>
          <w:u w:val="single"/>
          <w:lang w:bidi="he-IL"/>
        </w:rPr>
        <w:t>And Abraham beheld the world as it was that day:  Some were plowing, others leading wagons; in one place they were pasturing (flocks), elsewhere abiding (with their flocks) in the fields, while dancing and sporting and playing the zither</w:t>
      </w:r>
      <w:r>
        <w:rPr>
          <w:rFonts w:ascii="Times New Roman" w:hAnsi="Times New Roman" w:cs="Times New Roman"/>
          <w:sz w:val="22"/>
          <w:szCs w:val="22"/>
          <w:lang w:bidi="he-IL"/>
        </w:rPr>
        <w:t>…</w:t>
      </w:r>
    </w:p>
    <w:p w14:paraId="7DFAA938" w14:textId="77777777" w:rsidR="00392B19" w:rsidRDefault="00392B19" w:rsidP="00392B19">
      <w:pPr>
        <w:autoSpaceDE w:val="0"/>
        <w:autoSpaceDN w:val="0"/>
        <w:adjustRightInd w:val="0"/>
        <w:spacing w:after="160"/>
        <w:ind w:right="-720"/>
        <w:rPr>
          <w:rFonts w:ascii="Times New Roman" w:hAnsi="Times New Roman" w:cs="Times New Roman"/>
          <w:b/>
          <w:bCs/>
          <w:sz w:val="22"/>
          <w:szCs w:val="22"/>
          <w:lang w:bidi="he-IL"/>
        </w:rPr>
      </w:pPr>
    </w:p>
    <w:p w14:paraId="35F5CB1D" w14:textId="77777777" w:rsidR="00392B19" w:rsidRPr="00177F05" w:rsidRDefault="00392B19" w:rsidP="00392B19">
      <w:pPr>
        <w:pStyle w:val="p3"/>
        <w:rPr>
          <w:rFonts w:ascii="Georgia" w:hAnsi="Georgia"/>
          <w:color w:val="000000" w:themeColor="text1"/>
        </w:rPr>
      </w:pPr>
    </w:p>
    <w:p w14:paraId="317DDB59" w14:textId="77777777" w:rsidR="00392B19" w:rsidRPr="00641A12" w:rsidRDefault="00392B19" w:rsidP="00392B19">
      <w:pPr>
        <w:rPr>
          <w:rFonts w:ascii="Georgia" w:hAnsi="Georgia" w:cs="Times New Roman"/>
          <w:color w:val="000000" w:themeColor="text1"/>
          <w:sz w:val="17"/>
          <w:szCs w:val="17"/>
        </w:rPr>
      </w:pPr>
    </w:p>
    <w:p w14:paraId="2908A8E9" w14:textId="77777777" w:rsidR="00A544DC" w:rsidRDefault="00575447"/>
    <w:sectPr w:rsidR="00A544DC" w:rsidSect="00A35A1C">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E311E" w14:textId="77777777" w:rsidR="00575447" w:rsidRDefault="00575447">
      <w:r>
        <w:separator/>
      </w:r>
    </w:p>
  </w:endnote>
  <w:endnote w:type="continuationSeparator" w:id="0">
    <w:p w14:paraId="6FE73E62" w14:textId="77777777" w:rsidR="00575447" w:rsidRDefault="0057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David">
    <w:panose1 w:val="020B0604020202020204"/>
    <w:charset w:val="B1"/>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18007173"/>
      <w:docPartObj>
        <w:docPartGallery w:val="Page Numbers (Bottom of Page)"/>
        <w:docPartUnique/>
      </w:docPartObj>
    </w:sdtPr>
    <w:sdtEndPr>
      <w:rPr>
        <w:rStyle w:val="PageNumber"/>
      </w:rPr>
    </w:sdtEndPr>
    <w:sdtContent>
      <w:p w14:paraId="4B6A0BA1" w14:textId="77777777" w:rsidR="00177F05" w:rsidRDefault="00392B19" w:rsidP="003E3FA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4CECE4" w14:textId="77777777" w:rsidR="00177F05" w:rsidRDefault="005754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8108121"/>
      <w:docPartObj>
        <w:docPartGallery w:val="Page Numbers (Bottom of Page)"/>
        <w:docPartUnique/>
      </w:docPartObj>
    </w:sdtPr>
    <w:sdtEndPr>
      <w:rPr>
        <w:rStyle w:val="PageNumber"/>
      </w:rPr>
    </w:sdtEndPr>
    <w:sdtContent>
      <w:p w14:paraId="3C5AA9FA" w14:textId="77777777" w:rsidR="00177F05" w:rsidRDefault="00392B19" w:rsidP="003E3FA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37B894" w14:textId="77777777" w:rsidR="00177F05" w:rsidRDefault="00575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D7E14" w14:textId="77777777" w:rsidR="00575447" w:rsidRDefault="00575447">
      <w:r>
        <w:separator/>
      </w:r>
    </w:p>
  </w:footnote>
  <w:footnote w:type="continuationSeparator" w:id="0">
    <w:p w14:paraId="3B82CC1B" w14:textId="77777777" w:rsidR="00575447" w:rsidRDefault="00575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4A792" w14:textId="77777777" w:rsidR="004E05DB" w:rsidRPr="004E05DB" w:rsidRDefault="00392B19" w:rsidP="004E05DB">
    <w:pPr>
      <w:pStyle w:val="Header"/>
      <w:jc w:val="center"/>
      <w:rPr>
        <w:rFonts w:ascii="Georgia" w:hAnsi="Georgia"/>
      </w:rPr>
    </w:pPr>
    <w:r w:rsidRPr="004E05DB">
      <w:rPr>
        <w:rFonts w:ascii="Georgia" w:hAnsi="Georgia"/>
      </w:rPr>
      <w:t>Jewish Universalist Literature in the Second Temple Period</w:t>
    </w:r>
  </w:p>
  <w:p w14:paraId="7EAD5564" w14:textId="77777777" w:rsidR="004E05DB" w:rsidRDefault="00575447" w:rsidP="004E05DB">
    <w:pPr>
      <w:pStyle w:val="Header"/>
      <w:rPr>
        <w:rFonts w:ascii="Georgia" w:hAnsi="Georgia"/>
        <w:color w:val="000000" w:themeColor="text1"/>
        <w:sz w:val="20"/>
        <w:szCs w:val="20"/>
      </w:rPr>
    </w:pPr>
  </w:p>
  <w:p w14:paraId="5AB1D6DC" w14:textId="77777777" w:rsidR="004E05DB" w:rsidRPr="004E05DB" w:rsidRDefault="00392B19" w:rsidP="004E05DB">
    <w:pPr>
      <w:pStyle w:val="Header"/>
      <w:rPr>
        <w:rFonts w:ascii="Georgia" w:hAnsi="Georgia"/>
        <w:color w:val="000000" w:themeColor="text1"/>
        <w:sz w:val="20"/>
        <w:szCs w:val="20"/>
      </w:rPr>
    </w:pPr>
    <w:r>
      <w:rPr>
        <w:rFonts w:ascii="Georgia" w:hAnsi="Georgia"/>
        <w:color w:val="000000" w:themeColor="text1"/>
        <w:sz w:val="20"/>
        <w:szCs w:val="20"/>
      </w:rPr>
      <w:t xml:space="preserve">Dr. </w:t>
    </w:r>
    <w:r w:rsidRPr="004E05DB">
      <w:rPr>
        <w:rFonts w:ascii="Georgia" w:hAnsi="Georgia"/>
        <w:color w:val="000000" w:themeColor="text1"/>
        <w:sz w:val="20"/>
        <w:szCs w:val="20"/>
      </w:rPr>
      <w:t>Malka Z. Simkovich</w:t>
    </w:r>
  </w:p>
  <w:p w14:paraId="760BD420" w14:textId="367AF6FD" w:rsidR="004E05DB" w:rsidRDefault="00D2692A" w:rsidP="004E05DB">
    <w:pPr>
      <w:pStyle w:val="Header"/>
      <w:rPr>
        <w:rFonts w:ascii="Georgia" w:hAnsi="Georgia"/>
        <w:color w:val="000000" w:themeColor="text1"/>
        <w:sz w:val="20"/>
        <w:szCs w:val="20"/>
      </w:rPr>
    </w:pPr>
    <w:r>
      <w:rPr>
        <w:rFonts w:ascii="Georgia" w:hAnsi="Georgia"/>
        <w:color w:val="000000" w:themeColor="text1"/>
        <w:sz w:val="20"/>
        <w:szCs w:val="20"/>
      </w:rPr>
      <w:t>June 30, 2021</w:t>
    </w:r>
  </w:p>
  <w:p w14:paraId="26621EAE" w14:textId="304F7154" w:rsidR="00D2692A" w:rsidRPr="004E05DB" w:rsidRDefault="00D2692A" w:rsidP="004E05DB">
    <w:pPr>
      <w:pStyle w:val="Header"/>
    </w:pPr>
    <w:r>
      <w:rPr>
        <w:rFonts w:ascii="Georgia" w:hAnsi="Georgia"/>
        <w:color w:val="000000" w:themeColor="text1"/>
        <w:sz w:val="20"/>
        <w:szCs w:val="20"/>
      </w:rPr>
      <w:t>Drisha Institute</w:t>
    </w:r>
  </w:p>
  <w:p w14:paraId="3ED5C124" w14:textId="77777777" w:rsidR="004E05DB" w:rsidRDefault="00575447" w:rsidP="00177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E099B"/>
    <w:multiLevelType w:val="hybridMultilevel"/>
    <w:tmpl w:val="6B3AE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21635"/>
    <w:multiLevelType w:val="hybridMultilevel"/>
    <w:tmpl w:val="44D87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B19"/>
    <w:rsid w:val="00147AA7"/>
    <w:rsid w:val="001B5AC5"/>
    <w:rsid w:val="00392B19"/>
    <w:rsid w:val="00485573"/>
    <w:rsid w:val="004D7CDA"/>
    <w:rsid w:val="00575447"/>
    <w:rsid w:val="00587958"/>
    <w:rsid w:val="005F35E3"/>
    <w:rsid w:val="006D26A9"/>
    <w:rsid w:val="008325AB"/>
    <w:rsid w:val="00855C94"/>
    <w:rsid w:val="00923BFA"/>
    <w:rsid w:val="00A35A1C"/>
    <w:rsid w:val="00B90C29"/>
    <w:rsid w:val="00C15DA8"/>
    <w:rsid w:val="00CA6217"/>
    <w:rsid w:val="00CE495F"/>
    <w:rsid w:val="00D2692A"/>
    <w:rsid w:val="00E7521F"/>
    <w:rsid w:val="00EB53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026630C3"/>
  <w14:defaultImageDpi w14:val="32767"/>
  <w15:chartTrackingRefBased/>
  <w15:docId w15:val="{CF5D2719-FBE4-3649-BD23-C5E61E8E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2B19"/>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3">
    <w:name w:val="p3"/>
    <w:basedOn w:val="Normal"/>
    <w:rsid w:val="00392B19"/>
    <w:pPr>
      <w:spacing w:after="120"/>
    </w:pPr>
    <w:rPr>
      <w:rFonts w:ascii="Times New Roman" w:hAnsi="Times New Roman" w:cs="Times New Roman"/>
      <w:color w:val="CE1C00"/>
      <w:sz w:val="17"/>
      <w:szCs w:val="17"/>
    </w:rPr>
  </w:style>
  <w:style w:type="paragraph" w:customStyle="1" w:styleId="p5">
    <w:name w:val="p5"/>
    <w:basedOn w:val="Normal"/>
    <w:rsid w:val="00392B19"/>
    <w:pPr>
      <w:spacing w:after="120"/>
      <w:jc w:val="right"/>
    </w:pPr>
    <w:rPr>
      <w:rFonts w:ascii="Lucida Grande" w:hAnsi="Lucida Grande" w:cs="Lucida Grande"/>
      <w:color w:val="CE1C00"/>
      <w:sz w:val="17"/>
      <w:szCs w:val="17"/>
    </w:rPr>
  </w:style>
  <w:style w:type="character" w:customStyle="1" w:styleId="s1">
    <w:name w:val="s1"/>
    <w:basedOn w:val="DefaultParagraphFont"/>
    <w:rsid w:val="00392B19"/>
    <w:rPr>
      <w:rFonts w:ascii="Helvetica" w:hAnsi="Helvetica" w:hint="default"/>
      <w:sz w:val="30"/>
      <w:szCs w:val="30"/>
    </w:rPr>
  </w:style>
  <w:style w:type="character" w:customStyle="1" w:styleId="s2">
    <w:name w:val="s2"/>
    <w:basedOn w:val="DefaultParagraphFont"/>
    <w:rsid w:val="00392B19"/>
    <w:rPr>
      <w:rFonts w:ascii="Times New Roman" w:hAnsi="Times New Roman" w:cs="Times New Roman" w:hint="default"/>
      <w:sz w:val="17"/>
      <w:szCs w:val="17"/>
    </w:rPr>
  </w:style>
  <w:style w:type="character" w:customStyle="1" w:styleId="s3">
    <w:name w:val="s3"/>
    <w:basedOn w:val="DefaultParagraphFont"/>
    <w:rsid w:val="00392B19"/>
    <w:rPr>
      <w:rFonts w:ascii="Helvetica" w:hAnsi="Helvetica" w:hint="default"/>
      <w:sz w:val="17"/>
      <w:szCs w:val="17"/>
    </w:rPr>
  </w:style>
  <w:style w:type="character" w:customStyle="1" w:styleId="s4">
    <w:name w:val="s4"/>
    <w:basedOn w:val="DefaultParagraphFont"/>
    <w:rsid w:val="00392B19"/>
    <w:rPr>
      <w:u w:val="single"/>
    </w:rPr>
  </w:style>
  <w:style w:type="character" w:customStyle="1" w:styleId="s5">
    <w:name w:val="s5"/>
    <w:basedOn w:val="DefaultParagraphFont"/>
    <w:rsid w:val="00392B19"/>
    <w:rPr>
      <w:rFonts w:ascii="Helvetica" w:hAnsi="Helvetica" w:hint="default"/>
      <w:sz w:val="17"/>
      <w:szCs w:val="17"/>
      <w:u w:val="single"/>
    </w:rPr>
  </w:style>
  <w:style w:type="paragraph" w:styleId="Header">
    <w:name w:val="header"/>
    <w:basedOn w:val="Normal"/>
    <w:link w:val="HeaderChar"/>
    <w:uiPriority w:val="99"/>
    <w:unhideWhenUsed/>
    <w:rsid w:val="00392B19"/>
    <w:pPr>
      <w:tabs>
        <w:tab w:val="center" w:pos="4680"/>
        <w:tab w:val="right" w:pos="9360"/>
      </w:tabs>
    </w:pPr>
  </w:style>
  <w:style w:type="character" w:customStyle="1" w:styleId="HeaderChar">
    <w:name w:val="Header Char"/>
    <w:basedOn w:val="DefaultParagraphFont"/>
    <w:link w:val="Header"/>
    <w:uiPriority w:val="99"/>
    <w:rsid w:val="00392B19"/>
    <w:rPr>
      <w:rFonts w:asciiTheme="minorHAnsi" w:hAnsiTheme="minorHAnsi" w:cstheme="minorBidi"/>
    </w:rPr>
  </w:style>
  <w:style w:type="paragraph" w:styleId="Footer">
    <w:name w:val="footer"/>
    <w:basedOn w:val="Normal"/>
    <w:link w:val="FooterChar"/>
    <w:uiPriority w:val="99"/>
    <w:unhideWhenUsed/>
    <w:rsid w:val="00392B19"/>
    <w:pPr>
      <w:tabs>
        <w:tab w:val="center" w:pos="4680"/>
        <w:tab w:val="right" w:pos="9360"/>
      </w:tabs>
    </w:pPr>
  </w:style>
  <w:style w:type="character" w:customStyle="1" w:styleId="FooterChar">
    <w:name w:val="Footer Char"/>
    <w:basedOn w:val="DefaultParagraphFont"/>
    <w:link w:val="Footer"/>
    <w:uiPriority w:val="99"/>
    <w:rsid w:val="00392B19"/>
    <w:rPr>
      <w:rFonts w:asciiTheme="minorHAnsi" w:hAnsiTheme="minorHAnsi" w:cstheme="minorBidi"/>
    </w:rPr>
  </w:style>
  <w:style w:type="character" w:styleId="PageNumber">
    <w:name w:val="page number"/>
    <w:basedOn w:val="DefaultParagraphFont"/>
    <w:uiPriority w:val="99"/>
    <w:semiHidden/>
    <w:unhideWhenUsed/>
    <w:rsid w:val="00392B19"/>
  </w:style>
  <w:style w:type="paragraph" w:styleId="BalloonText">
    <w:name w:val="Balloon Text"/>
    <w:basedOn w:val="Normal"/>
    <w:link w:val="BalloonTextChar"/>
    <w:uiPriority w:val="99"/>
    <w:semiHidden/>
    <w:unhideWhenUsed/>
    <w:rsid w:val="001B5AC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B5AC5"/>
    <w:rPr>
      <w:sz w:val="18"/>
      <w:szCs w:val="18"/>
    </w:rPr>
  </w:style>
  <w:style w:type="paragraph" w:styleId="NormalWeb">
    <w:name w:val="Normal (Web)"/>
    <w:basedOn w:val="Normal"/>
    <w:uiPriority w:val="99"/>
    <w:unhideWhenUsed/>
    <w:rsid w:val="00855C94"/>
    <w:pPr>
      <w:spacing w:before="100" w:beforeAutospacing="1" w:after="100" w:afterAutospacing="1"/>
    </w:pPr>
    <w:rPr>
      <w:rFonts w:ascii="Times New Roman" w:eastAsia="Times New Roman" w:hAnsi="Times New Roman" w:cs="Times New Roman"/>
      <w:lang w:bidi="he-IL"/>
    </w:rPr>
  </w:style>
  <w:style w:type="character" w:customStyle="1" w:styleId="vv">
    <w:name w:val="vv"/>
    <w:basedOn w:val="DefaultParagraphFont"/>
    <w:rsid w:val="00855C94"/>
  </w:style>
  <w:style w:type="character" w:customStyle="1" w:styleId="apple-converted-space">
    <w:name w:val="apple-converted-space"/>
    <w:basedOn w:val="DefaultParagraphFont"/>
    <w:rsid w:val="00855C94"/>
  </w:style>
  <w:style w:type="character" w:customStyle="1" w:styleId="sc">
    <w:name w:val="sc"/>
    <w:basedOn w:val="DefaultParagraphFont"/>
    <w:rsid w:val="00855C94"/>
  </w:style>
  <w:style w:type="paragraph" w:styleId="ListParagraph">
    <w:name w:val="List Paragraph"/>
    <w:basedOn w:val="Normal"/>
    <w:uiPriority w:val="34"/>
    <w:qFormat/>
    <w:rsid w:val="004D7C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131611">
      <w:bodyDiv w:val="1"/>
      <w:marLeft w:val="0"/>
      <w:marRight w:val="0"/>
      <w:marTop w:val="0"/>
      <w:marBottom w:val="0"/>
      <w:divBdr>
        <w:top w:val="none" w:sz="0" w:space="0" w:color="auto"/>
        <w:left w:val="none" w:sz="0" w:space="0" w:color="auto"/>
        <w:bottom w:val="none" w:sz="0" w:space="0" w:color="auto"/>
        <w:right w:val="none" w:sz="0" w:space="0" w:color="auto"/>
      </w:divBdr>
    </w:div>
    <w:div w:id="154502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2645</Words>
  <Characters>15078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Malka Simkovich</dc:creator>
  <cp:keywords/>
  <dc:description/>
  <cp:lastModifiedBy>Malka Simkovich</cp:lastModifiedBy>
  <cp:revision>2</cp:revision>
  <dcterms:created xsi:type="dcterms:W3CDTF">2021-07-01T01:13:00Z</dcterms:created>
  <dcterms:modified xsi:type="dcterms:W3CDTF">2021-07-01T01:13:00Z</dcterms:modified>
</cp:coreProperties>
</file>